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73A492A3" w:rsidR="009777F6" w:rsidRPr="00726A8E" w:rsidRDefault="009777F6" w:rsidP="009777F6">
      <w:pPr>
        <w:pStyle w:val="CRCoverPage"/>
        <w:tabs>
          <w:tab w:val="right" w:pos="9639"/>
        </w:tabs>
        <w:spacing w:after="0"/>
        <w:rPr>
          <w:b/>
          <w:i/>
          <w:sz w:val="28"/>
          <w:lang w:val="de-DE" w:eastAsia="zh-CN"/>
        </w:rPr>
      </w:pPr>
      <w:r w:rsidRPr="00726A8E">
        <w:rPr>
          <w:b/>
          <w:sz w:val="24"/>
          <w:lang w:val="de-DE"/>
        </w:rPr>
        <w:t>3GPP TSG-RAN WG2 #12</w:t>
      </w:r>
      <w:r w:rsidR="008647E1">
        <w:rPr>
          <w:rFonts w:hint="eastAsia"/>
          <w:b/>
          <w:sz w:val="24"/>
          <w:lang w:val="de-DE" w:eastAsia="zh-CN"/>
        </w:rPr>
        <w:t>7</w:t>
      </w:r>
      <w:r w:rsidRPr="00726A8E">
        <w:rPr>
          <w:b/>
          <w:i/>
          <w:sz w:val="28"/>
          <w:lang w:val="de-DE"/>
        </w:rPr>
        <w:tab/>
      </w:r>
      <w:r w:rsidRPr="00726A8E">
        <w:rPr>
          <w:rFonts w:cs="Arial"/>
          <w:b/>
          <w:bCs/>
          <w:color w:val="000000"/>
          <w:sz w:val="28"/>
          <w:szCs w:val="28"/>
          <w:lang w:val="de-DE"/>
        </w:rPr>
        <w:t>R2-</w:t>
      </w:r>
      <w:r w:rsidR="00C14CB5" w:rsidRPr="00C14CB5">
        <w:rPr>
          <w:rFonts w:cs="Arial"/>
          <w:b/>
          <w:bCs/>
          <w:color w:val="000000"/>
          <w:sz w:val="28"/>
          <w:szCs w:val="28"/>
          <w:lang w:val="de-DE"/>
        </w:rPr>
        <w:t>2406876</w:t>
      </w:r>
    </w:p>
    <w:p w14:paraId="3A13DE25" w14:textId="256B26D0" w:rsidR="009777F6" w:rsidRDefault="008647E1" w:rsidP="009777F6">
      <w:pPr>
        <w:pStyle w:val="CRCoverPage"/>
        <w:tabs>
          <w:tab w:val="right" w:pos="9639"/>
        </w:tabs>
        <w:spacing w:after="0"/>
        <w:rPr>
          <w:b/>
          <w:noProof/>
          <w:sz w:val="24"/>
        </w:rPr>
      </w:pPr>
      <w:r>
        <w:rPr>
          <w:rFonts w:hint="eastAsia"/>
          <w:b/>
          <w:noProof/>
          <w:sz w:val="24"/>
          <w:lang w:eastAsia="zh-CN"/>
        </w:rPr>
        <w:t>Maarstricht, Netherlands</w:t>
      </w:r>
      <w:r w:rsidR="009777F6">
        <w:rPr>
          <w:b/>
          <w:noProof/>
          <w:sz w:val="24"/>
        </w:rPr>
        <w:t xml:space="preserve">, </w:t>
      </w:r>
      <w:r>
        <w:rPr>
          <w:rFonts w:hint="eastAsia"/>
          <w:b/>
          <w:noProof/>
          <w:sz w:val="24"/>
          <w:lang w:eastAsia="zh-CN"/>
        </w:rPr>
        <w:t>Aug 19</w:t>
      </w:r>
      <w:r w:rsidR="009777F6" w:rsidRPr="008637A2">
        <w:rPr>
          <w:b/>
          <w:noProof/>
          <w:sz w:val="24"/>
          <w:vertAlign w:val="superscript"/>
        </w:rPr>
        <w:t>th</w:t>
      </w:r>
      <w:r w:rsidR="009777F6">
        <w:rPr>
          <w:b/>
          <w:noProof/>
          <w:sz w:val="24"/>
        </w:rPr>
        <w:t xml:space="preserve"> – </w:t>
      </w:r>
      <w:r w:rsidR="007C515F">
        <w:rPr>
          <w:b/>
          <w:noProof/>
          <w:sz w:val="24"/>
        </w:rPr>
        <w:t>2</w:t>
      </w:r>
      <w:r>
        <w:rPr>
          <w:rFonts w:hint="eastAsia"/>
          <w:b/>
          <w:noProof/>
          <w:sz w:val="24"/>
          <w:lang w:eastAsia="zh-CN"/>
        </w:rPr>
        <w:t>3</w:t>
      </w:r>
      <w:r w:rsidRPr="008647E1">
        <w:rPr>
          <w:rFonts w:hint="eastAsia"/>
          <w:b/>
          <w:noProof/>
          <w:sz w:val="24"/>
          <w:vertAlign w:val="superscript"/>
          <w:lang w:eastAsia="zh-CN"/>
        </w:rPr>
        <w:t>rd</w:t>
      </w:r>
      <w:r>
        <w:rPr>
          <w:rFonts w:hint="eastAsia"/>
          <w:b/>
          <w:noProof/>
          <w:sz w:val="24"/>
          <w:lang w:eastAsia="zh-CN"/>
        </w:rPr>
        <w:t>,</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3E793250" w:rsidR="00283E0E" w:rsidRPr="008647E1"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8647E1">
        <w:rPr>
          <w:rFonts w:eastAsiaTheme="minorEastAsia" w:cs="Arial" w:hint="eastAsia"/>
          <w:b/>
          <w:bCs/>
          <w:sz w:val="24"/>
          <w:lang w:eastAsia="zh-CN"/>
        </w:rPr>
        <w:t>2.2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4B8E88D5"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BE3840" w:rsidRPr="00BE3840">
        <w:rPr>
          <w:rFonts w:eastAsiaTheme="minorEastAsia" w:cs="Arial"/>
          <w:b/>
          <w:bCs/>
          <w:sz w:val="24"/>
          <w:lang w:eastAsia="zh-CN"/>
        </w:rPr>
        <w:t>LCM for UE-sided model in beam management</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100C6DE" w14:textId="283C0822" w:rsidR="00F877AB" w:rsidRPr="00DC6E83" w:rsidRDefault="00FC2AD3" w:rsidP="00FC2AD3">
      <w:pPr>
        <w:rPr>
          <w:rFonts w:eastAsia="宋体" w:hint="eastAsia"/>
          <w:lang w:eastAsia="zh-CN"/>
        </w:rPr>
      </w:pPr>
      <w:r w:rsidRPr="00FC2AD3">
        <w:rPr>
          <w:rFonts w:eastAsia="宋体" w:hint="eastAsia"/>
          <w:lang w:eastAsia="zh-CN"/>
        </w:rPr>
        <w:t xml:space="preserve">In this paper, we </w:t>
      </w:r>
      <w:r w:rsidRPr="00FC2AD3">
        <w:rPr>
          <w:rFonts w:eastAsia="宋体"/>
          <w:lang w:eastAsia="zh-CN"/>
        </w:rPr>
        <w:t>discuss</w:t>
      </w:r>
      <w:r w:rsidRPr="00FC2AD3">
        <w:rPr>
          <w:rFonts w:eastAsia="宋体" w:hint="eastAsia"/>
          <w:lang w:eastAsia="zh-CN"/>
        </w:rPr>
        <w:t xml:space="preserve"> issues related to LCM for UE sided model for beam management use case.</w:t>
      </w:r>
    </w:p>
    <w:p w14:paraId="18EFCA8C" w14:textId="48F73928" w:rsidR="00E53BD0" w:rsidRPr="00EE512B" w:rsidRDefault="005F6015" w:rsidP="00B47CF1">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1A030ABF" w14:textId="248CA28D" w:rsidR="002B3AE2" w:rsidRPr="002B3AE2" w:rsidRDefault="005A0399" w:rsidP="00C27C84">
      <w:pPr>
        <w:pStyle w:val="Heading2"/>
        <w:rPr>
          <w:rFonts w:eastAsia="宋体"/>
          <w:lang w:eastAsia="zh-CN"/>
        </w:rPr>
      </w:pPr>
      <w:r>
        <w:rPr>
          <w:rFonts w:eastAsia="宋体" w:hint="eastAsia"/>
          <w:lang w:eastAsia="zh-CN"/>
        </w:rPr>
        <w:t>2.1</w:t>
      </w:r>
      <w:r>
        <w:rPr>
          <w:rFonts w:eastAsia="宋体"/>
          <w:lang w:eastAsia="zh-CN"/>
        </w:rPr>
        <w:tab/>
      </w:r>
      <w:r>
        <w:rPr>
          <w:rFonts w:eastAsia="宋体" w:hint="eastAsia"/>
          <w:lang w:eastAsia="zh-CN"/>
        </w:rPr>
        <w:t xml:space="preserve">Applicability </w:t>
      </w:r>
      <w:r w:rsidR="00981DA3">
        <w:rPr>
          <w:rFonts w:eastAsia="宋体" w:hint="eastAsia"/>
          <w:lang w:eastAsia="zh-CN"/>
        </w:rPr>
        <w:t>Determination</w:t>
      </w:r>
    </w:p>
    <w:tbl>
      <w:tblPr>
        <w:tblStyle w:val="TableGrid"/>
        <w:tblW w:w="0" w:type="auto"/>
        <w:tblLook w:val="04A0" w:firstRow="1" w:lastRow="0" w:firstColumn="1" w:lastColumn="0" w:noHBand="0" w:noVBand="1"/>
      </w:tblPr>
      <w:tblGrid>
        <w:gridCol w:w="9855"/>
      </w:tblGrid>
      <w:tr w:rsidR="00295B5B" w14:paraId="5885F033" w14:textId="77777777" w:rsidTr="00295B5B">
        <w:tc>
          <w:tcPr>
            <w:tcW w:w="9855" w:type="dxa"/>
          </w:tcPr>
          <w:p w14:paraId="23AA1253" w14:textId="77777777" w:rsidR="00295B5B" w:rsidRDefault="00295B5B" w:rsidP="00295B5B">
            <w:pPr>
              <w:pStyle w:val="ListParagraph"/>
              <w:numPr>
                <w:ilvl w:val="0"/>
                <w:numId w:val="15"/>
              </w:numPr>
              <w:suppressAutoHyphens/>
              <w:overflowPunct/>
              <w:autoSpaceDE/>
              <w:autoSpaceDN/>
              <w:adjustRightInd/>
              <w:spacing w:before="120" w:after="200" w:line="276" w:lineRule="auto"/>
              <w:textAlignment w:val="auto"/>
              <w:rPr>
                <w:rFonts w:ascii="Times New Roman" w:hAnsi="Times New Roman"/>
                <w:b/>
                <w:bCs/>
              </w:rPr>
            </w:pPr>
            <w:r>
              <w:rPr>
                <w:rFonts w:ascii="Times New Roman" w:hAnsi="Times New Roman"/>
                <w:b/>
                <w:bCs/>
              </w:rPr>
              <w:t>Option 1: Joint decision by UE and NW</w:t>
            </w:r>
          </w:p>
          <w:p w14:paraId="4E8DC887" w14:textId="77777777" w:rsidR="00295B5B" w:rsidRDefault="00295B5B" w:rsidP="00295B5B">
            <w:pPr>
              <w:pStyle w:val="ListParagraph"/>
              <w:rPr>
                <w:rFonts w:ascii="Times New Roman" w:hAnsi="Times New Roman"/>
              </w:rPr>
            </w:pPr>
            <w:r>
              <w:rPr>
                <w:rFonts w:ascii="Times New Roman" w:hAnsi="Times New Roman"/>
                <w:iCs/>
                <w:lang w:val="en-US"/>
              </w:rPr>
              <w:t>In this option, UE-side additional conditions are known by UE internally, and NW-side additional conditions are known at network-side internally.</w:t>
            </w:r>
            <w:r>
              <w:rPr>
                <w:rFonts w:ascii="Times New Roman" w:hAnsi="Times New Roman"/>
              </w:rPr>
              <w:t xml:space="preserve"> </w:t>
            </w:r>
            <w:proofErr w:type="gramStart"/>
            <w:r>
              <w:rPr>
                <w:rFonts w:ascii="Times New Roman" w:hAnsi="Times New Roman"/>
              </w:rPr>
              <w:t>First of all</w:t>
            </w:r>
            <w:proofErr w:type="gramEnd"/>
            <w:r>
              <w:rPr>
                <w:rFonts w:ascii="Times New Roman" w:hAnsi="Times New Roman"/>
              </w:rPr>
              <w:t xml:space="preserve">, UE decides UE-considered applicable functionalities based on </w:t>
            </w:r>
            <w:r>
              <w:rPr>
                <w:rFonts w:ascii="Times New Roman" w:hAnsi="Times New Roman"/>
                <w:iCs/>
                <w:lang w:val="en-US"/>
              </w:rPr>
              <w:t xml:space="preserve">UE-side additional conditions (e.g. UE speed, scenario, hardware capabilities, model availability, </w:t>
            </w:r>
            <w:proofErr w:type="spellStart"/>
            <w:r>
              <w:rPr>
                <w:rFonts w:ascii="Times New Roman" w:hAnsi="Times New Roman"/>
                <w:iCs/>
                <w:lang w:val="en-US"/>
              </w:rPr>
              <w:t>etc</w:t>
            </w:r>
            <w:proofErr w:type="spellEnd"/>
            <w:r>
              <w:rPr>
                <w:rFonts w:ascii="Times New Roman" w:hAnsi="Times New Roman"/>
                <w:iCs/>
                <w:lang w:val="en-US"/>
              </w:rPr>
              <w:t xml:space="preserve">). UE reports </w:t>
            </w:r>
            <w:r>
              <w:rPr>
                <w:rFonts w:ascii="Times New Roman" w:hAnsi="Times New Roman"/>
                <w:b/>
                <w:bCs/>
                <w:iCs/>
                <w:u w:val="single"/>
                <w:lang w:val="en-US"/>
              </w:rPr>
              <w:t>UE-considered</w:t>
            </w:r>
            <w:r>
              <w:rPr>
                <w:rFonts w:ascii="Times New Roman" w:hAnsi="Times New Roman"/>
                <w:iCs/>
                <w:lang w:val="en-US"/>
              </w:rPr>
              <w:t xml:space="preserve"> applicable functionalities to network. </w:t>
            </w:r>
            <w:r>
              <w:rPr>
                <w:rFonts w:ascii="Times New Roman" w:hAnsi="Times New Roman"/>
              </w:rPr>
              <w:t xml:space="preserve">Network further checks its NW-side additional conditions by implementation and decides the </w:t>
            </w:r>
            <w:r>
              <w:rPr>
                <w:rFonts w:ascii="Times New Roman" w:hAnsi="Times New Roman"/>
                <w:b/>
                <w:bCs/>
                <w:u w:val="single"/>
              </w:rPr>
              <w:t>final</w:t>
            </w:r>
            <w:r>
              <w:rPr>
                <w:rFonts w:ascii="Times New Roman" w:hAnsi="Times New Roman"/>
              </w:rPr>
              <w:t xml:space="preserve"> applicable functionalities by providing the corresponding configuration in Step 5.</w:t>
            </w:r>
            <w:r>
              <w:rPr>
                <w:rFonts w:ascii="Times New Roman" w:hAnsi="Times New Roman"/>
                <w:iCs/>
                <w:lang w:val="en-US"/>
              </w:rPr>
              <w:t xml:space="preserve"> </w:t>
            </w:r>
          </w:p>
          <w:p w14:paraId="3052BCBC" w14:textId="77777777" w:rsidR="00295B5B" w:rsidRDefault="00295B5B" w:rsidP="00295B5B">
            <w:pPr>
              <w:pStyle w:val="ListParagraph"/>
              <w:rPr>
                <w:rFonts w:ascii="Times New Roman" w:hAnsi="Times New Roman"/>
              </w:rPr>
            </w:pPr>
            <w:r>
              <w:rPr>
                <w:rFonts w:ascii="Times New Roman" w:hAnsi="Times New Roman"/>
              </w:rPr>
              <w:t>However, the UE may also need to include NW-side additional condition of the corresponding reported UE-considered applicable functionalities in Step 4. Example of Step 3-5 of Option 1 is shown as below:</w:t>
            </w:r>
          </w:p>
          <w:p w14:paraId="711F3C08" w14:textId="2F2A9619" w:rsidR="00295B5B" w:rsidRDefault="00295B5B" w:rsidP="00295B5B">
            <w:pPr>
              <w:pStyle w:val="ListParagraph"/>
              <w:jc w:val="center"/>
              <w:rPr>
                <w:rFonts w:ascii="Times New Roman" w:hAnsi="Times New Roman"/>
              </w:rPr>
            </w:pPr>
            <w:r>
              <w:rPr>
                <w:noProof/>
              </w:rPr>
              <w:drawing>
                <wp:inline distT="0" distB="0" distL="0" distR="0" wp14:anchorId="44673247" wp14:editId="49B490FA">
                  <wp:extent cx="4330700" cy="2393950"/>
                  <wp:effectExtent l="0" t="0" r="0" b="635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9"/>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0700" cy="2393950"/>
                          </a:xfrm>
                          <a:prstGeom prst="rect">
                            <a:avLst/>
                          </a:prstGeom>
                          <a:solidFill>
                            <a:srgbClr val="FFFFFF"/>
                          </a:solidFill>
                          <a:ln>
                            <a:noFill/>
                          </a:ln>
                        </pic:spPr>
                      </pic:pic>
                    </a:graphicData>
                  </a:graphic>
                </wp:inline>
              </w:drawing>
            </w:r>
          </w:p>
          <w:p w14:paraId="564EE089" w14:textId="77777777" w:rsidR="00295B5B" w:rsidRDefault="00295B5B" w:rsidP="00295B5B">
            <w:pPr>
              <w:pStyle w:val="ListParagraph"/>
              <w:numPr>
                <w:ilvl w:val="0"/>
                <w:numId w:val="15"/>
              </w:numPr>
              <w:suppressAutoHyphens/>
              <w:overflowPunct/>
              <w:autoSpaceDE/>
              <w:autoSpaceDN/>
              <w:adjustRightInd/>
              <w:spacing w:before="120" w:after="200" w:line="276" w:lineRule="auto"/>
              <w:textAlignment w:val="auto"/>
              <w:rPr>
                <w:rFonts w:ascii="Times New Roman" w:hAnsi="Times New Roman"/>
                <w:b/>
                <w:bCs/>
              </w:rPr>
            </w:pPr>
            <w:r>
              <w:rPr>
                <w:rFonts w:ascii="Times New Roman" w:hAnsi="Times New Roman"/>
                <w:b/>
                <w:bCs/>
              </w:rPr>
              <w:t>Option 2: UE decision</w:t>
            </w:r>
          </w:p>
          <w:p w14:paraId="2B08DBAF" w14:textId="77777777" w:rsidR="00295B5B" w:rsidRDefault="00295B5B" w:rsidP="00295B5B">
            <w:pPr>
              <w:pStyle w:val="ListParagraph"/>
              <w:rPr>
                <w:rFonts w:ascii="Times New Roman" w:hAnsi="Times New Roman"/>
              </w:rPr>
            </w:pPr>
            <w:r>
              <w:rPr>
                <w:rFonts w:ascii="Times New Roman" w:hAnsi="Times New Roman"/>
                <w:b/>
                <w:bCs/>
                <w:u w:val="single"/>
              </w:rPr>
              <w:t>UE decides</w:t>
            </w:r>
            <w:r>
              <w:rPr>
                <w:rFonts w:ascii="Times New Roman" w:hAnsi="Times New Roman"/>
              </w:rPr>
              <w:t xml:space="preserve"> the applicable functionalities based on UE-side additional conditions (internally known by UE) and NW-side additional conditions. This option seems to be a special case for Option 1 where network sends NW-side additional conditions to UE in Step 3 in advance for applicable functionality determination. Example of Step 3-5 of Option 2 is shown as below:</w:t>
            </w:r>
          </w:p>
          <w:p w14:paraId="0DE0A257" w14:textId="5763F4E6" w:rsidR="00295B5B" w:rsidRDefault="00295B5B" w:rsidP="00295B5B">
            <w:pPr>
              <w:pStyle w:val="ListParagraph"/>
              <w:jc w:val="center"/>
              <w:rPr>
                <w:rFonts w:ascii="Times New Roman" w:hAnsi="Times New Roman"/>
              </w:rPr>
            </w:pPr>
            <w:r>
              <w:rPr>
                <w:noProof/>
              </w:rPr>
              <w:lastRenderedPageBreak/>
              <w:drawing>
                <wp:inline distT="0" distB="0" distL="0" distR="0" wp14:anchorId="4600B199" wp14:editId="7518E707">
                  <wp:extent cx="4133850" cy="2146300"/>
                  <wp:effectExtent l="0" t="0" r="0" b="635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1"/>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850" cy="2146300"/>
                          </a:xfrm>
                          <a:prstGeom prst="rect">
                            <a:avLst/>
                          </a:prstGeom>
                          <a:solidFill>
                            <a:srgbClr val="FFFFFF"/>
                          </a:solidFill>
                          <a:ln>
                            <a:noFill/>
                          </a:ln>
                        </pic:spPr>
                      </pic:pic>
                    </a:graphicData>
                  </a:graphic>
                </wp:inline>
              </w:drawing>
            </w:r>
          </w:p>
          <w:p w14:paraId="6599CE23" w14:textId="77777777" w:rsidR="00295B5B" w:rsidRDefault="00295B5B" w:rsidP="00B47CF1">
            <w:pPr>
              <w:rPr>
                <w:rFonts w:eastAsia="宋体"/>
                <w:lang w:eastAsia="zh-CN"/>
              </w:rPr>
            </w:pPr>
          </w:p>
        </w:tc>
      </w:tr>
    </w:tbl>
    <w:p w14:paraId="7F727101" w14:textId="77777777" w:rsidR="00990A05" w:rsidRDefault="00990A05" w:rsidP="00B47CF1">
      <w:pPr>
        <w:rPr>
          <w:rFonts w:eastAsia="宋体"/>
          <w:lang w:eastAsia="zh-CN"/>
        </w:rPr>
      </w:pPr>
    </w:p>
    <w:p w14:paraId="48AED27B" w14:textId="38B9C5FF" w:rsidR="0084724C" w:rsidRDefault="0084724C" w:rsidP="00B47CF1">
      <w:pPr>
        <w:rPr>
          <w:rFonts w:eastAsia="宋体"/>
          <w:lang w:eastAsia="zh-CN"/>
        </w:rPr>
      </w:pPr>
      <w:r>
        <w:rPr>
          <w:rFonts w:eastAsia="宋体"/>
          <w:lang w:eastAsia="zh-CN"/>
        </w:rPr>
        <w:t>I</w:t>
      </w:r>
      <w:r>
        <w:rPr>
          <w:rFonts w:eastAsia="宋体" w:hint="eastAsia"/>
          <w:lang w:eastAsia="zh-CN"/>
        </w:rPr>
        <w:t>n the</w:t>
      </w:r>
      <w:r w:rsidR="00115E53">
        <w:rPr>
          <w:rFonts w:eastAsia="宋体" w:hint="eastAsia"/>
          <w:lang w:eastAsia="zh-CN"/>
        </w:rPr>
        <w:t xml:space="preserve"> RAN2 email </w:t>
      </w:r>
      <w:r w:rsidR="00115E53">
        <w:rPr>
          <w:rFonts w:eastAsia="宋体"/>
          <w:lang w:eastAsia="zh-CN"/>
        </w:rPr>
        <w:t>discussion</w:t>
      </w:r>
      <w:r>
        <w:rPr>
          <w:rFonts w:eastAsia="宋体" w:hint="eastAsia"/>
          <w:lang w:eastAsia="zh-CN"/>
        </w:rPr>
        <w:t xml:space="preserve"> </w:t>
      </w:r>
      <w:r w:rsidR="00115E53" w:rsidRPr="00115E53">
        <w:rPr>
          <w:rFonts w:eastAsia="宋体"/>
          <w:lang w:eastAsia="zh-CN"/>
        </w:rPr>
        <w:t>[POST126][</w:t>
      </w:r>
      <w:proofErr w:type="gramStart"/>
      <w:r w:rsidR="00115E53" w:rsidRPr="00115E53">
        <w:rPr>
          <w:rFonts w:eastAsia="宋体"/>
          <w:lang w:eastAsia="zh-CN"/>
        </w:rPr>
        <w:t>032][</w:t>
      </w:r>
      <w:proofErr w:type="gramEnd"/>
      <w:r w:rsidR="00115E53" w:rsidRPr="00115E53">
        <w:rPr>
          <w:rFonts w:eastAsia="宋体"/>
          <w:lang w:eastAsia="zh-CN"/>
        </w:rPr>
        <w:t>AI/ML PHY] LCM (Intel/Samsung)</w:t>
      </w:r>
      <w:r w:rsidR="00115E53">
        <w:rPr>
          <w:rFonts w:eastAsia="宋体" w:hint="eastAsia"/>
          <w:lang w:eastAsia="zh-CN"/>
        </w:rPr>
        <w:t xml:space="preserve">, two approaches for determining the applicability of a UE sided AIML </w:t>
      </w:r>
      <w:r w:rsidR="00115E53">
        <w:rPr>
          <w:rFonts w:eastAsia="宋体"/>
          <w:lang w:eastAsia="zh-CN"/>
        </w:rPr>
        <w:t>functionality</w:t>
      </w:r>
      <w:r w:rsidR="00115E53">
        <w:rPr>
          <w:rFonts w:eastAsia="宋体" w:hint="eastAsia"/>
          <w:lang w:eastAsia="zh-CN"/>
        </w:rPr>
        <w:t xml:space="preserve"> were discussed. </w:t>
      </w:r>
    </w:p>
    <w:p w14:paraId="4A305986" w14:textId="469C74B5" w:rsidR="00C56EFE" w:rsidRDefault="00C56EFE" w:rsidP="00C56EFE">
      <w:pPr>
        <w:pStyle w:val="ListParagraph"/>
        <w:numPr>
          <w:ilvl w:val="0"/>
          <w:numId w:val="16"/>
        </w:numPr>
        <w:rPr>
          <w:rFonts w:eastAsia="宋体"/>
          <w:lang w:eastAsia="zh-CN"/>
        </w:rPr>
      </w:pPr>
      <w:r>
        <w:rPr>
          <w:rFonts w:eastAsia="宋体" w:hint="eastAsia"/>
          <w:lang w:eastAsia="zh-CN"/>
        </w:rPr>
        <w:t>Option 1: Joint decision by UE and NW</w:t>
      </w:r>
    </w:p>
    <w:p w14:paraId="65FD632F" w14:textId="15AF8B71" w:rsidR="00C56EFE" w:rsidRDefault="00C56EFE" w:rsidP="00C56EFE">
      <w:pPr>
        <w:pStyle w:val="ListParagraph"/>
        <w:numPr>
          <w:ilvl w:val="0"/>
          <w:numId w:val="16"/>
        </w:numPr>
        <w:rPr>
          <w:rFonts w:eastAsia="宋体"/>
          <w:lang w:eastAsia="zh-CN"/>
        </w:rPr>
      </w:pPr>
      <w:r>
        <w:rPr>
          <w:rFonts w:eastAsia="宋体" w:hint="eastAsia"/>
          <w:lang w:eastAsia="zh-CN"/>
        </w:rPr>
        <w:t>Option 2: UE decision</w:t>
      </w:r>
    </w:p>
    <w:p w14:paraId="00B59506" w14:textId="2CCCE247" w:rsidR="00C56EFE" w:rsidRDefault="00C56EFE" w:rsidP="00C56EFE">
      <w:pPr>
        <w:rPr>
          <w:rFonts w:eastAsia="宋体"/>
          <w:lang w:eastAsia="zh-CN"/>
        </w:rPr>
      </w:pPr>
      <w:r>
        <w:rPr>
          <w:rFonts w:eastAsia="宋体" w:hint="eastAsia"/>
          <w:lang w:eastAsia="zh-CN"/>
        </w:rPr>
        <w:t xml:space="preserve">Option 2 is aligned with the last time RAN2 agreement, thus can be </w:t>
      </w:r>
      <w:r w:rsidR="00480A03">
        <w:rPr>
          <w:rFonts w:eastAsia="宋体" w:hint="eastAsia"/>
          <w:lang w:eastAsia="zh-CN"/>
        </w:rPr>
        <w:t>taken</w:t>
      </w:r>
      <w:r>
        <w:rPr>
          <w:rFonts w:eastAsia="宋体" w:hint="eastAsia"/>
          <w:lang w:eastAsia="zh-CN"/>
        </w:rPr>
        <w:t xml:space="preserve"> as baseline. </w:t>
      </w:r>
    </w:p>
    <w:tbl>
      <w:tblPr>
        <w:tblStyle w:val="TableGrid"/>
        <w:tblW w:w="0" w:type="auto"/>
        <w:tblLook w:val="04A0" w:firstRow="1" w:lastRow="0" w:firstColumn="1" w:lastColumn="0" w:noHBand="0" w:noVBand="1"/>
      </w:tblPr>
      <w:tblGrid>
        <w:gridCol w:w="9855"/>
      </w:tblGrid>
      <w:tr w:rsidR="00C56EFE" w14:paraId="6CE9961F" w14:textId="77777777" w:rsidTr="00C56EFE">
        <w:tc>
          <w:tcPr>
            <w:tcW w:w="9855" w:type="dxa"/>
          </w:tcPr>
          <w:p w14:paraId="078FD125" w14:textId="006FE048" w:rsidR="00C56EFE" w:rsidRPr="00C56EFE" w:rsidRDefault="00C56EFE" w:rsidP="00C56EFE">
            <w:pPr>
              <w:rPr>
                <w:rFonts w:eastAsia="宋体"/>
                <w:b/>
                <w:bCs/>
                <w:lang w:eastAsia="zh-CN"/>
              </w:rPr>
            </w:pPr>
            <w:r w:rsidRPr="00C56EFE">
              <w:rPr>
                <w:rFonts w:eastAsia="宋体" w:hint="eastAsia"/>
                <w:b/>
                <w:bCs/>
                <w:highlight w:val="green"/>
                <w:lang w:eastAsia="zh-CN"/>
              </w:rPr>
              <w:t>RAN2#126 Agreement</w:t>
            </w:r>
          </w:p>
          <w:p w14:paraId="4A850A51" w14:textId="5F06163B" w:rsidR="00C56EFE" w:rsidRDefault="00C56EFE" w:rsidP="00C56EFE">
            <w:pPr>
              <w:rPr>
                <w:rFonts w:eastAsia="宋体"/>
                <w:lang w:eastAsia="zh-CN"/>
              </w:rPr>
            </w:pPr>
            <w:r w:rsidRPr="00C56EFE">
              <w:rPr>
                <w:rFonts w:eastAsia="宋体"/>
                <w:lang w:eastAsia="zh-CN"/>
              </w:rPr>
              <w:t xml:space="preserve">For BM use case, </w:t>
            </w:r>
            <w:proofErr w:type="gramStart"/>
            <w:r w:rsidRPr="00C56EFE">
              <w:rPr>
                <w:rFonts w:eastAsia="宋体"/>
                <w:lang w:eastAsia="zh-CN"/>
              </w:rPr>
              <w:t>As</w:t>
            </w:r>
            <w:proofErr w:type="gramEnd"/>
            <w:r w:rsidRPr="00C56EFE">
              <w:rPr>
                <w:rFonts w:eastAsia="宋体"/>
                <w:lang w:eastAsia="zh-CN"/>
              </w:rPr>
              <w:t xml:space="preserve"> a baseline the UE determines whether a functionality is applicable.  Existing UAI framework is used at least for proactive reporting of applicable functionality.  FFS reactive</w:t>
            </w:r>
          </w:p>
        </w:tc>
      </w:tr>
    </w:tbl>
    <w:p w14:paraId="4441B3C7" w14:textId="77777777" w:rsidR="00C56EFE" w:rsidRDefault="00C56EFE" w:rsidP="00C56EFE">
      <w:pPr>
        <w:rPr>
          <w:rFonts w:eastAsia="宋体"/>
          <w:lang w:eastAsia="zh-CN"/>
        </w:rPr>
      </w:pPr>
    </w:p>
    <w:p w14:paraId="11C1AF00" w14:textId="49424709" w:rsidR="008C4475" w:rsidRDefault="00C56EFE" w:rsidP="00C56EFE">
      <w:pPr>
        <w:rPr>
          <w:rFonts w:eastAsia="宋体"/>
          <w:lang w:eastAsia="zh-CN"/>
        </w:rPr>
      </w:pPr>
      <w:r>
        <w:rPr>
          <w:rFonts w:eastAsia="宋体" w:hint="eastAsia"/>
          <w:lang w:eastAsia="zh-CN"/>
        </w:rPr>
        <w:t xml:space="preserve">In the meanwhile, we </w:t>
      </w:r>
      <w:r w:rsidR="007301B1">
        <w:rPr>
          <w:rFonts w:eastAsia="宋体" w:hint="eastAsia"/>
          <w:lang w:eastAsia="zh-CN"/>
        </w:rPr>
        <w:t>believe</w:t>
      </w:r>
      <w:r>
        <w:rPr>
          <w:rFonts w:eastAsia="宋体" w:hint="eastAsia"/>
          <w:lang w:eastAsia="zh-CN"/>
        </w:rPr>
        <w:t xml:space="preserve"> Option 1 is also possible and should be </w:t>
      </w:r>
      <w:r w:rsidR="00791D04">
        <w:rPr>
          <w:rFonts w:eastAsia="宋体" w:hint="eastAsia"/>
          <w:lang w:eastAsia="zh-CN"/>
        </w:rPr>
        <w:t xml:space="preserve">supported as well </w:t>
      </w:r>
      <w:r w:rsidR="001B60F7">
        <w:rPr>
          <w:rFonts w:eastAsia="宋体" w:hint="eastAsia"/>
          <w:lang w:eastAsia="zh-CN"/>
        </w:rPr>
        <w:t>alongside</w:t>
      </w:r>
      <w:r w:rsidR="00791D04">
        <w:rPr>
          <w:rFonts w:eastAsia="宋体" w:hint="eastAsia"/>
          <w:lang w:eastAsia="zh-CN"/>
        </w:rPr>
        <w:t xml:space="preserve"> Option 2. Because </w:t>
      </w:r>
      <w:r w:rsidR="00480A03">
        <w:rPr>
          <w:rFonts w:eastAsia="宋体" w:hint="eastAsia"/>
          <w:lang w:eastAsia="zh-CN"/>
        </w:rPr>
        <w:t xml:space="preserve">Option 2 </w:t>
      </w:r>
      <w:r w:rsidR="00C7690B">
        <w:rPr>
          <w:rFonts w:eastAsia="宋体" w:hint="eastAsia"/>
          <w:lang w:eastAsia="zh-CN"/>
        </w:rPr>
        <w:t>presumes</w:t>
      </w:r>
      <w:r w:rsidR="00480A03">
        <w:rPr>
          <w:rFonts w:eastAsia="宋体" w:hint="eastAsia"/>
          <w:lang w:eastAsia="zh-CN"/>
        </w:rPr>
        <w:t xml:space="preserve"> the UE is</w:t>
      </w:r>
      <w:r w:rsidR="00DF4F74">
        <w:rPr>
          <w:rFonts w:eastAsia="宋体" w:hint="eastAsia"/>
          <w:lang w:eastAsia="zh-CN"/>
        </w:rPr>
        <w:t xml:space="preserve"> always</w:t>
      </w:r>
      <w:r w:rsidR="00480A03">
        <w:rPr>
          <w:rFonts w:eastAsia="宋体" w:hint="eastAsia"/>
          <w:lang w:eastAsia="zh-CN"/>
        </w:rPr>
        <w:t xml:space="preserve"> aware of the NW side </w:t>
      </w:r>
      <w:r w:rsidR="00480A03">
        <w:rPr>
          <w:rFonts w:eastAsia="宋体"/>
          <w:lang w:eastAsia="zh-CN"/>
        </w:rPr>
        <w:t>additional</w:t>
      </w:r>
      <w:r w:rsidR="00480A03">
        <w:rPr>
          <w:rFonts w:eastAsia="宋体" w:hint="eastAsia"/>
          <w:lang w:eastAsia="zh-CN"/>
        </w:rPr>
        <w:t xml:space="preserve"> condition, while it is upon NW</w:t>
      </w:r>
      <w:r w:rsidR="00480A03">
        <w:rPr>
          <w:rFonts w:eastAsia="宋体"/>
          <w:lang w:eastAsia="zh-CN"/>
        </w:rPr>
        <w:t>’</w:t>
      </w:r>
      <w:r w:rsidR="00480A03">
        <w:rPr>
          <w:rFonts w:eastAsia="宋体" w:hint="eastAsia"/>
          <w:lang w:eastAsia="zh-CN"/>
        </w:rPr>
        <w:t xml:space="preserve">s </w:t>
      </w:r>
      <w:r w:rsidR="00480A03">
        <w:rPr>
          <w:rFonts w:eastAsia="宋体"/>
          <w:lang w:eastAsia="zh-CN"/>
        </w:rPr>
        <w:t>decision</w:t>
      </w:r>
      <w:r w:rsidR="00480A03">
        <w:rPr>
          <w:rFonts w:eastAsia="宋体" w:hint="eastAsia"/>
          <w:lang w:eastAsia="zh-CN"/>
        </w:rPr>
        <w:t xml:space="preserve"> whether to share the current NW side </w:t>
      </w:r>
      <w:r w:rsidR="00480A03">
        <w:rPr>
          <w:rFonts w:eastAsia="宋体"/>
          <w:lang w:eastAsia="zh-CN"/>
        </w:rPr>
        <w:t>additional</w:t>
      </w:r>
      <w:r w:rsidR="00480A03">
        <w:rPr>
          <w:rFonts w:eastAsia="宋体" w:hint="eastAsia"/>
          <w:lang w:eastAsia="zh-CN"/>
        </w:rPr>
        <w:t xml:space="preserve"> condition to the UE. </w:t>
      </w:r>
    </w:p>
    <w:p w14:paraId="6AA85BFE" w14:textId="1F922F4E" w:rsidR="00C56EFE" w:rsidRDefault="00480A03" w:rsidP="00C56EFE">
      <w:pPr>
        <w:rPr>
          <w:rFonts w:eastAsia="宋体"/>
          <w:lang w:eastAsia="zh-CN"/>
        </w:rPr>
      </w:pPr>
      <w:r w:rsidRPr="2452F639">
        <w:rPr>
          <w:rFonts w:eastAsia="宋体"/>
          <w:lang w:eastAsia="zh-CN"/>
        </w:rPr>
        <w:t>In some</w:t>
      </w:r>
      <w:r w:rsidR="00F06B52" w:rsidRPr="2452F639">
        <w:rPr>
          <w:rFonts w:eastAsia="宋体"/>
          <w:lang w:eastAsia="zh-CN"/>
        </w:rPr>
        <w:t xml:space="preserve"> scenario, if the current NW side additional condition is not provided to the UE, UE can still determine</w:t>
      </w:r>
      <w:r w:rsidR="007746D7" w:rsidRPr="2452F639">
        <w:rPr>
          <w:rFonts w:eastAsia="宋体"/>
          <w:lang w:eastAsia="zh-CN"/>
        </w:rPr>
        <w:t xml:space="preserve"> an</w:t>
      </w:r>
      <w:r w:rsidR="00F06B52" w:rsidRPr="2452F639">
        <w:rPr>
          <w:rFonts w:eastAsia="宋体"/>
          <w:lang w:eastAsia="zh-CN"/>
        </w:rPr>
        <w:t xml:space="preserve">d report to the NW a list of AIML functionalities </w:t>
      </w:r>
      <w:r w:rsidR="00AC0FF3" w:rsidRPr="2452F639">
        <w:rPr>
          <w:rFonts w:eastAsia="宋体"/>
          <w:lang w:eastAsia="zh-CN"/>
        </w:rPr>
        <w:t>that are considered applicable from UE point of view and the associated NW-side additional condition under which the AIML functionality</w:t>
      </w:r>
      <w:r w:rsidR="007746D7" w:rsidRPr="2452F639">
        <w:rPr>
          <w:rFonts w:eastAsia="宋体"/>
          <w:lang w:eastAsia="zh-CN"/>
        </w:rPr>
        <w:t xml:space="preserve"> will </w:t>
      </w:r>
      <w:r w:rsidR="00173FBC" w:rsidRPr="2452F639">
        <w:rPr>
          <w:rFonts w:eastAsia="宋体"/>
          <w:lang w:eastAsia="zh-CN"/>
        </w:rPr>
        <w:t>become</w:t>
      </w:r>
      <w:r w:rsidR="00AC0FF3" w:rsidRPr="2452F639">
        <w:rPr>
          <w:rFonts w:eastAsia="宋体"/>
          <w:lang w:eastAsia="zh-CN"/>
        </w:rPr>
        <w:t xml:space="preserve"> fully applicable. Then NW can further determine </w:t>
      </w:r>
      <w:r w:rsidR="007746D7" w:rsidRPr="2452F639">
        <w:rPr>
          <w:rFonts w:eastAsia="宋体"/>
          <w:lang w:eastAsia="zh-CN"/>
        </w:rPr>
        <w:t xml:space="preserve">considering its current NW-side additional condition. </w:t>
      </w:r>
    </w:p>
    <w:p w14:paraId="18C8DC27" w14:textId="15F35C50" w:rsidR="00295B5B" w:rsidRDefault="00DF4F74" w:rsidP="00DF4F74">
      <w:pPr>
        <w:pStyle w:val="Proposal"/>
        <w:rPr>
          <w:rFonts w:eastAsia="宋体"/>
        </w:rPr>
      </w:pPr>
      <w:bookmarkStart w:id="4" w:name="_Toc174091282"/>
      <w:r>
        <w:rPr>
          <w:rFonts w:eastAsia="宋体" w:hint="eastAsia"/>
        </w:rPr>
        <w:t xml:space="preserve">For applicability determination, </w:t>
      </w:r>
      <w:r w:rsidR="00295B5B">
        <w:rPr>
          <w:rFonts w:eastAsia="宋体" w:hint="eastAsia"/>
        </w:rPr>
        <w:t xml:space="preserve">RAN2 supports both </w:t>
      </w:r>
      <w:r>
        <w:rPr>
          <w:rFonts w:eastAsia="宋体" w:hint="eastAsia"/>
        </w:rPr>
        <w:t>(</w:t>
      </w:r>
      <w:r w:rsidR="00295B5B">
        <w:rPr>
          <w:rFonts w:eastAsia="宋体" w:hint="eastAsia"/>
        </w:rPr>
        <w:t>Option 1</w:t>
      </w:r>
      <w:r>
        <w:rPr>
          <w:rFonts w:eastAsia="宋体" w:hint="eastAsia"/>
        </w:rPr>
        <w:t>) joint UE</w:t>
      </w:r>
      <w:r w:rsidR="00243DC7">
        <w:rPr>
          <w:rFonts w:eastAsia="宋体" w:hint="eastAsia"/>
        </w:rPr>
        <w:t>&amp;</w:t>
      </w:r>
      <w:r>
        <w:rPr>
          <w:rFonts w:eastAsia="宋体" w:hint="eastAsia"/>
        </w:rPr>
        <w:t xml:space="preserve">NW decision </w:t>
      </w:r>
      <w:r w:rsidR="00295B5B">
        <w:rPr>
          <w:rFonts w:eastAsia="宋体" w:hint="eastAsia"/>
        </w:rPr>
        <w:t xml:space="preserve">and </w:t>
      </w:r>
      <w:r>
        <w:rPr>
          <w:rFonts w:eastAsia="宋体" w:hint="eastAsia"/>
        </w:rPr>
        <w:t>(</w:t>
      </w:r>
      <w:r w:rsidR="00295B5B">
        <w:rPr>
          <w:rFonts w:eastAsia="宋体" w:hint="eastAsia"/>
        </w:rPr>
        <w:t>Option 2</w:t>
      </w:r>
      <w:r>
        <w:rPr>
          <w:rFonts w:eastAsia="宋体" w:hint="eastAsia"/>
        </w:rPr>
        <w:t>) UE decision, which option will be used</w:t>
      </w:r>
      <w:r w:rsidR="00295B5B">
        <w:rPr>
          <w:rFonts w:eastAsia="宋体" w:hint="eastAsia"/>
        </w:rPr>
        <w:t xml:space="preserve"> </w:t>
      </w:r>
      <w:r>
        <w:rPr>
          <w:rFonts w:eastAsia="宋体" w:hint="eastAsia"/>
        </w:rPr>
        <w:t>depends</w:t>
      </w:r>
      <w:r w:rsidR="00295B5B">
        <w:rPr>
          <w:rFonts w:eastAsia="宋体" w:hint="eastAsia"/>
        </w:rPr>
        <w:t xml:space="preserve"> on if the NW-side additional condition is provided by the NW</w:t>
      </w:r>
      <w:r w:rsidR="00701C65">
        <w:rPr>
          <w:rFonts w:eastAsia="宋体" w:hint="eastAsia"/>
        </w:rPr>
        <w:t xml:space="preserve">, e.g., in </w:t>
      </w:r>
      <w:proofErr w:type="spellStart"/>
      <w:r w:rsidR="00701C65" w:rsidRPr="00701C65">
        <w:rPr>
          <w:rFonts w:eastAsia="宋体" w:hint="eastAsia"/>
          <w:i/>
          <w:iCs/>
        </w:rPr>
        <w:t>OtherConfig</w:t>
      </w:r>
      <w:proofErr w:type="spellEnd"/>
      <w:r w:rsidR="00295B5B">
        <w:rPr>
          <w:rFonts w:eastAsia="宋体" w:hint="eastAsia"/>
        </w:rPr>
        <w:t>.</w:t>
      </w:r>
      <w:bookmarkEnd w:id="4"/>
    </w:p>
    <w:p w14:paraId="6A8A31A9" w14:textId="77777777" w:rsidR="00731857" w:rsidRDefault="00731857" w:rsidP="00B47CF1">
      <w:pPr>
        <w:rPr>
          <w:rFonts w:eastAsia="宋体"/>
          <w:lang w:eastAsia="zh-CN"/>
        </w:rPr>
      </w:pPr>
    </w:p>
    <w:p w14:paraId="19F5F239" w14:textId="78512325" w:rsidR="00A2656A" w:rsidRDefault="00A2656A" w:rsidP="00B47CF1">
      <w:pPr>
        <w:rPr>
          <w:rFonts w:eastAsia="宋体"/>
          <w:lang w:eastAsia="zh-CN"/>
        </w:rPr>
      </w:pPr>
      <w:r w:rsidRPr="2452F639">
        <w:rPr>
          <w:rFonts w:eastAsia="宋体"/>
          <w:lang w:eastAsia="zh-CN"/>
        </w:rPr>
        <w:t>It is quite common understanding that UAI based framework will be used for UE to proactively report the applicability relate</w:t>
      </w:r>
      <w:r w:rsidR="017ADC2D" w:rsidRPr="2452F639">
        <w:rPr>
          <w:rFonts w:eastAsia="宋体"/>
          <w:lang w:eastAsia="zh-CN"/>
        </w:rPr>
        <w:t>d</w:t>
      </w:r>
      <w:r w:rsidRPr="2452F639">
        <w:rPr>
          <w:rFonts w:eastAsia="宋体"/>
          <w:lang w:eastAsia="zh-CN"/>
        </w:rPr>
        <w:t xml:space="preserve"> info </w:t>
      </w:r>
      <w:r w:rsidR="00600E7C" w:rsidRPr="2452F639">
        <w:rPr>
          <w:rFonts w:eastAsia="宋体"/>
          <w:lang w:eastAsia="zh-CN"/>
        </w:rPr>
        <w:t xml:space="preserve">according to the </w:t>
      </w:r>
      <w:proofErr w:type="spellStart"/>
      <w:r w:rsidR="00600E7C" w:rsidRPr="2452F639">
        <w:rPr>
          <w:rFonts w:eastAsia="宋体"/>
          <w:lang w:eastAsia="zh-CN"/>
        </w:rPr>
        <w:t>gNB</w:t>
      </w:r>
      <w:proofErr w:type="spellEnd"/>
      <w:r w:rsidR="00600E7C" w:rsidRPr="2452F639">
        <w:rPr>
          <w:rFonts w:eastAsia="宋体"/>
          <w:lang w:eastAsia="zh-CN"/>
        </w:rPr>
        <w:t xml:space="preserve"> configuration (i.e., in </w:t>
      </w:r>
      <w:proofErr w:type="spellStart"/>
      <w:r w:rsidR="00600E7C" w:rsidRPr="2452F639">
        <w:rPr>
          <w:rFonts w:eastAsia="宋体"/>
          <w:i/>
          <w:iCs/>
          <w:lang w:eastAsia="zh-CN"/>
        </w:rPr>
        <w:t>OtherConfig</w:t>
      </w:r>
      <w:proofErr w:type="spellEnd"/>
      <w:r w:rsidR="00600E7C" w:rsidRPr="2452F639">
        <w:rPr>
          <w:rFonts w:eastAsia="宋体"/>
          <w:lang w:eastAsia="zh-CN"/>
        </w:rPr>
        <w:t xml:space="preserve">). </w:t>
      </w:r>
      <w:r w:rsidR="00B26881" w:rsidRPr="2452F639">
        <w:rPr>
          <w:rFonts w:eastAsia="宋体"/>
          <w:lang w:eastAsia="zh-CN"/>
        </w:rPr>
        <w:t>Given that</w:t>
      </w:r>
      <w:r w:rsidR="0059514F" w:rsidRPr="2452F639">
        <w:rPr>
          <w:rFonts w:eastAsia="宋体"/>
          <w:lang w:eastAsia="zh-CN"/>
        </w:rPr>
        <w:t xml:space="preserve"> </w:t>
      </w:r>
      <w:proofErr w:type="spellStart"/>
      <w:r w:rsidR="0059514F" w:rsidRPr="2452F639">
        <w:rPr>
          <w:rFonts w:eastAsia="宋体"/>
          <w:lang w:eastAsia="zh-CN"/>
        </w:rPr>
        <w:t>gNB</w:t>
      </w:r>
      <w:proofErr w:type="spellEnd"/>
      <w:r w:rsidR="0059514F" w:rsidRPr="2452F639">
        <w:rPr>
          <w:rFonts w:eastAsia="宋体"/>
          <w:lang w:eastAsia="zh-CN"/>
        </w:rPr>
        <w:t xml:space="preserve"> m</w:t>
      </w:r>
      <w:r w:rsidR="00B26881" w:rsidRPr="2452F639">
        <w:rPr>
          <w:rFonts w:eastAsia="宋体"/>
          <w:lang w:eastAsia="zh-CN"/>
        </w:rPr>
        <w:t>ight</w:t>
      </w:r>
      <w:r w:rsidR="0059514F" w:rsidRPr="2452F639">
        <w:rPr>
          <w:rFonts w:eastAsia="宋体"/>
          <w:lang w:eastAsia="zh-CN"/>
        </w:rPr>
        <w:t xml:space="preserve"> only </w:t>
      </w:r>
      <w:r w:rsidR="00B26881" w:rsidRPr="2452F639">
        <w:rPr>
          <w:rFonts w:eastAsia="宋体"/>
          <w:lang w:eastAsia="zh-CN"/>
        </w:rPr>
        <w:t xml:space="preserve">be </w:t>
      </w:r>
      <w:r w:rsidR="0059514F" w:rsidRPr="2452F639">
        <w:rPr>
          <w:rFonts w:eastAsia="宋体"/>
          <w:lang w:eastAsia="zh-CN"/>
        </w:rPr>
        <w:t xml:space="preserve">interested in </w:t>
      </w:r>
      <w:r w:rsidR="00B26881" w:rsidRPr="2452F639">
        <w:rPr>
          <w:rFonts w:eastAsia="宋体"/>
          <w:lang w:eastAsia="zh-CN"/>
        </w:rPr>
        <w:t xml:space="preserve">specific </w:t>
      </w:r>
      <w:r w:rsidR="0059514F" w:rsidRPr="2452F639">
        <w:rPr>
          <w:rFonts w:eastAsia="宋体"/>
          <w:lang w:eastAsia="zh-CN"/>
        </w:rPr>
        <w:t>UE-sided AI functionalit</w:t>
      </w:r>
      <w:r w:rsidR="000F19D7" w:rsidRPr="2452F639">
        <w:rPr>
          <w:rFonts w:eastAsia="宋体"/>
          <w:lang w:eastAsia="zh-CN"/>
        </w:rPr>
        <w:t>ies</w:t>
      </w:r>
      <w:r w:rsidR="00671F03" w:rsidRPr="2452F639">
        <w:rPr>
          <w:rFonts w:eastAsia="宋体"/>
          <w:lang w:eastAsia="zh-CN"/>
        </w:rPr>
        <w:t xml:space="preserve"> </w:t>
      </w:r>
      <w:r w:rsidR="00B26881" w:rsidRPr="2452F639">
        <w:rPr>
          <w:rFonts w:eastAsia="宋体"/>
          <w:lang w:eastAsia="zh-CN"/>
        </w:rPr>
        <w:t xml:space="preserve">based </w:t>
      </w:r>
      <w:r w:rsidR="000F19D7" w:rsidRPr="2452F639">
        <w:rPr>
          <w:rFonts w:eastAsia="宋体"/>
          <w:lang w:eastAsia="zh-CN"/>
        </w:rPr>
        <w:t xml:space="preserve">on the demand of </w:t>
      </w:r>
      <w:r w:rsidR="00B26881" w:rsidRPr="2452F639">
        <w:rPr>
          <w:rFonts w:eastAsia="宋体"/>
          <w:lang w:eastAsia="zh-CN"/>
        </w:rPr>
        <w:t xml:space="preserve">the </w:t>
      </w:r>
      <w:proofErr w:type="spellStart"/>
      <w:r w:rsidR="000F19D7" w:rsidRPr="2452F639">
        <w:rPr>
          <w:rFonts w:eastAsia="宋体"/>
          <w:lang w:eastAsia="zh-CN"/>
        </w:rPr>
        <w:t>gNB</w:t>
      </w:r>
      <w:proofErr w:type="spellEnd"/>
      <w:r w:rsidR="000F19D7" w:rsidRPr="2452F639">
        <w:rPr>
          <w:rFonts w:eastAsia="宋体"/>
          <w:lang w:eastAsia="zh-CN"/>
        </w:rPr>
        <w:t xml:space="preserve">, it </w:t>
      </w:r>
      <w:r w:rsidR="00B26881" w:rsidRPr="2452F639">
        <w:rPr>
          <w:rFonts w:eastAsia="宋体"/>
          <w:lang w:eastAsia="zh-CN"/>
        </w:rPr>
        <w:t>is</w:t>
      </w:r>
      <w:r w:rsidR="000F19D7" w:rsidRPr="2452F639">
        <w:rPr>
          <w:rFonts w:eastAsia="宋体"/>
          <w:lang w:eastAsia="zh-CN"/>
        </w:rPr>
        <w:t xml:space="preserve"> reasonable to support </w:t>
      </w:r>
      <w:r w:rsidR="00B26881" w:rsidRPr="2452F639">
        <w:rPr>
          <w:rFonts w:eastAsia="宋体"/>
          <w:lang w:eastAsia="zh-CN"/>
        </w:rPr>
        <w:t xml:space="preserve">the configuration of the UE by the </w:t>
      </w:r>
      <w:proofErr w:type="spellStart"/>
      <w:r w:rsidR="00B26881" w:rsidRPr="2452F639">
        <w:rPr>
          <w:rFonts w:eastAsia="宋体"/>
          <w:lang w:eastAsia="zh-CN"/>
        </w:rPr>
        <w:t>gNB</w:t>
      </w:r>
      <w:proofErr w:type="spellEnd"/>
      <w:r w:rsidR="00B26881" w:rsidRPr="2452F639">
        <w:rPr>
          <w:rFonts w:eastAsia="宋体"/>
          <w:lang w:eastAsia="zh-CN"/>
        </w:rPr>
        <w:t xml:space="preserve"> </w:t>
      </w:r>
      <w:r w:rsidR="000F19D7" w:rsidRPr="2452F639">
        <w:rPr>
          <w:rFonts w:eastAsia="宋体"/>
          <w:lang w:eastAsia="zh-CN"/>
        </w:rPr>
        <w:t xml:space="preserve">(i.e., via </w:t>
      </w:r>
      <w:proofErr w:type="spellStart"/>
      <w:r w:rsidR="000F19D7" w:rsidRPr="2452F639">
        <w:rPr>
          <w:rFonts w:eastAsia="宋体"/>
          <w:i/>
          <w:iCs/>
          <w:lang w:eastAsia="zh-CN"/>
        </w:rPr>
        <w:t>OtherConfig</w:t>
      </w:r>
      <w:proofErr w:type="spellEnd"/>
      <w:r w:rsidR="000F19D7" w:rsidRPr="2452F639">
        <w:rPr>
          <w:rFonts w:eastAsia="宋体"/>
          <w:lang w:eastAsia="zh-CN"/>
        </w:rPr>
        <w:t>)</w:t>
      </w:r>
      <w:r w:rsidR="00B26881" w:rsidRPr="2452F639">
        <w:rPr>
          <w:rFonts w:eastAsia="宋体"/>
          <w:lang w:eastAsia="zh-CN"/>
        </w:rPr>
        <w:t xml:space="preserve"> </w:t>
      </w:r>
      <w:r w:rsidR="000F19D7" w:rsidRPr="2452F639">
        <w:rPr>
          <w:rFonts w:eastAsia="宋体"/>
          <w:lang w:eastAsia="zh-CN"/>
        </w:rPr>
        <w:t xml:space="preserve">to report applicability related info </w:t>
      </w:r>
      <w:r w:rsidR="00B26881" w:rsidRPr="2452F639">
        <w:rPr>
          <w:rFonts w:eastAsia="宋体"/>
          <w:lang w:eastAsia="zh-CN"/>
        </w:rPr>
        <w:t xml:space="preserve">pertaining </w:t>
      </w:r>
      <w:r w:rsidR="000F19D7" w:rsidRPr="2452F639">
        <w:rPr>
          <w:rFonts w:eastAsia="宋体"/>
          <w:lang w:eastAsia="zh-CN"/>
        </w:rPr>
        <w:t xml:space="preserve">to </w:t>
      </w:r>
      <w:r w:rsidR="00B26881" w:rsidRPr="2452F639">
        <w:rPr>
          <w:rFonts w:eastAsia="宋体"/>
          <w:lang w:eastAsia="zh-CN"/>
        </w:rPr>
        <w:t xml:space="preserve">a subset of the supported UE-side AI functionalities </w:t>
      </w:r>
      <w:r w:rsidR="000F19D7" w:rsidRPr="2452F639">
        <w:rPr>
          <w:rFonts w:eastAsia="宋体"/>
          <w:lang w:eastAsia="zh-CN"/>
        </w:rPr>
        <w:t>(i.e.,</w:t>
      </w:r>
      <w:r w:rsidR="00B26881" w:rsidRPr="2452F639">
        <w:rPr>
          <w:rFonts w:eastAsia="宋体"/>
          <w:lang w:eastAsia="zh-CN"/>
        </w:rPr>
        <w:t xml:space="preserve"> as</w:t>
      </w:r>
      <w:r w:rsidR="000F19D7" w:rsidRPr="2452F639">
        <w:rPr>
          <w:rFonts w:eastAsia="宋体"/>
          <w:lang w:eastAsia="zh-CN"/>
        </w:rPr>
        <w:t xml:space="preserve"> indicated in </w:t>
      </w:r>
      <w:proofErr w:type="spellStart"/>
      <w:r w:rsidR="000F19D7" w:rsidRPr="2452F639">
        <w:rPr>
          <w:rFonts w:eastAsia="宋体"/>
          <w:i/>
          <w:iCs/>
          <w:lang w:eastAsia="zh-CN"/>
        </w:rPr>
        <w:t>UECapabilityInformation</w:t>
      </w:r>
      <w:proofErr w:type="spellEnd"/>
      <w:r w:rsidR="000F19D7" w:rsidRPr="2452F639">
        <w:rPr>
          <w:rFonts w:eastAsia="宋体"/>
          <w:lang w:eastAsia="zh-CN"/>
        </w:rPr>
        <w:t xml:space="preserve">). </w:t>
      </w:r>
    </w:p>
    <w:p w14:paraId="78813068" w14:textId="3DD3EF61" w:rsidR="00F06B52" w:rsidRDefault="00B26881" w:rsidP="00B26881">
      <w:pPr>
        <w:pStyle w:val="Proposal"/>
        <w:rPr>
          <w:rFonts w:eastAsia="宋体"/>
        </w:rPr>
      </w:pPr>
      <w:bookmarkStart w:id="5" w:name="_Toc174091283"/>
      <w:proofErr w:type="spellStart"/>
      <w:r w:rsidRPr="2452F639">
        <w:rPr>
          <w:rFonts w:eastAsia="宋体"/>
        </w:rPr>
        <w:t>gNB</w:t>
      </w:r>
      <w:proofErr w:type="spellEnd"/>
      <w:r w:rsidRPr="2452F639">
        <w:rPr>
          <w:rFonts w:eastAsia="宋体"/>
        </w:rPr>
        <w:t xml:space="preserve"> can configure the UE (i.e., via </w:t>
      </w:r>
      <w:proofErr w:type="spellStart"/>
      <w:r w:rsidRPr="2452F639">
        <w:rPr>
          <w:rFonts w:eastAsia="宋体"/>
          <w:i/>
          <w:iCs/>
        </w:rPr>
        <w:t>OtherConfig</w:t>
      </w:r>
      <w:proofErr w:type="spellEnd"/>
      <w:r w:rsidRPr="2452F639">
        <w:rPr>
          <w:rFonts w:eastAsia="宋体"/>
        </w:rPr>
        <w:t xml:space="preserve">) to report applicability </w:t>
      </w:r>
      <w:r w:rsidR="0A7B019D" w:rsidRPr="2452F639">
        <w:rPr>
          <w:rFonts w:eastAsia="宋体"/>
        </w:rPr>
        <w:t xml:space="preserve">information </w:t>
      </w:r>
      <w:r w:rsidRPr="2452F639">
        <w:rPr>
          <w:rFonts w:eastAsia="宋体"/>
        </w:rPr>
        <w:t xml:space="preserve">pertaining to </w:t>
      </w:r>
      <w:proofErr w:type="gramStart"/>
      <w:r w:rsidR="007E04A5" w:rsidRPr="2452F639">
        <w:rPr>
          <w:rFonts w:eastAsia="宋体"/>
        </w:rPr>
        <w:t xml:space="preserve">particular </w:t>
      </w:r>
      <w:r w:rsidRPr="2452F639">
        <w:rPr>
          <w:rFonts w:eastAsia="宋体"/>
        </w:rPr>
        <w:t>UE-side</w:t>
      </w:r>
      <w:proofErr w:type="gramEnd"/>
      <w:r w:rsidRPr="2452F639">
        <w:rPr>
          <w:rFonts w:eastAsia="宋体"/>
        </w:rPr>
        <w:t xml:space="preserve"> AI functionalities</w:t>
      </w:r>
      <w:r w:rsidR="007E04A5" w:rsidRPr="2452F639">
        <w:rPr>
          <w:rFonts w:eastAsia="宋体"/>
        </w:rPr>
        <w:t xml:space="preserve"> among those supported ones</w:t>
      </w:r>
      <w:r w:rsidRPr="2452F639">
        <w:rPr>
          <w:rFonts w:eastAsia="宋体"/>
        </w:rPr>
        <w:t xml:space="preserve"> (i.e., as indicated in </w:t>
      </w:r>
      <w:proofErr w:type="spellStart"/>
      <w:r w:rsidRPr="2452F639">
        <w:rPr>
          <w:rFonts w:eastAsia="宋体"/>
          <w:i/>
          <w:iCs/>
        </w:rPr>
        <w:t>UECapabilityInformation</w:t>
      </w:r>
      <w:proofErr w:type="spellEnd"/>
      <w:r w:rsidRPr="2452F639">
        <w:rPr>
          <w:rFonts w:eastAsia="宋体"/>
        </w:rPr>
        <w:t>)</w:t>
      </w:r>
      <w:r w:rsidR="006B63F4" w:rsidRPr="2452F639">
        <w:rPr>
          <w:rFonts w:eastAsia="宋体"/>
        </w:rPr>
        <w:t>.</w:t>
      </w:r>
      <w:bookmarkEnd w:id="5"/>
    </w:p>
    <w:p w14:paraId="6480E9A2" w14:textId="77777777" w:rsidR="00DE7B49" w:rsidRDefault="00DE7B49" w:rsidP="00B47CF1">
      <w:pPr>
        <w:rPr>
          <w:rFonts w:eastAsia="宋体"/>
          <w:lang w:eastAsia="zh-CN"/>
        </w:rPr>
      </w:pPr>
    </w:p>
    <w:p w14:paraId="21F22B11" w14:textId="3C881709" w:rsidR="007145CA" w:rsidRDefault="00C9103E" w:rsidP="007145CA">
      <w:pPr>
        <w:rPr>
          <w:rFonts w:eastAsia="宋体"/>
          <w:lang w:eastAsia="zh-CN"/>
        </w:rPr>
      </w:pPr>
      <w:r>
        <w:rPr>
          <w:rFonts w:eastAsia="宋体" w:hint="eastAsia"/>
          <w:lang w:eastAsia="zh-CN"/>
        </w:rPr>
        <w:t xml:space="preserve">Another aspect related to the UAI configuration for applicability related info report is </w:t>
      </w:r>
      <w:r w:rsidR="007D44F8">
        <w:rPr>
          <w:rFonts w:eastAsia="宋体" w:hint="eastAsia"/>
          <w:lang w:eastAsia="zh-CN"/>
        </w:rPr>
        <w:t xml:space="preserve">the concept of </w:t>
      </w:r>
      <w:r>
        <w:rPr>
          <w:rFonts w:eastAsia="宋体" w:hint="eastAsia"/>
          <w:lang w:eastAsia="zh-CN"/>
        </w:rPr>
        <w:t>prohibit timer. In the legacy, prohibit timer is usually configured to avoid frequent report of UAI</w:t>
      </w:r>
      <w:r w:rsidR="00183ECD">
        <w:rPr>
          <w:rFonts w:eastAsia="宋体" w:hint="eastAsia"/>
          <w:lang w:eastAsia="zh-CN"/>
        </w:rPr>
        <w:t xml:space="preserve">. Then the question is whether the concept of prohibit timer is needed for the </w:t>
      </w:r>
      <w:r w:rsidR="00183ECD">
        <w:rPr>
          <w:rFonts w:eastAsia="宋体"/>
          <w:lang w:eastAsia="zh-CN"/>
        </w:rPr>
        <w:t>applicability</w:t>
      </w:r>
      <w:r w:rsidR="00183ECD">
        <w:rPr>
          <w:rFonts w:eastAsia="宋体" w:hint="eastAsia"/>
          <w:lang w:eastAsia="zh-CN"/>
        </w:rPr>
        <w:t xml:space="preserve"> related info </w:t>
      </w:r>
      <w:r w:rsidR="00183ECD">
        <w:rPr>
          <w:rFonts w:eastAsia="宋体"/>
          <w:lang w:eastAsia="zh-CN"/>
        </w:rPr>
        <w:t>report</w:t>
      </w:r>
      <w:r w:rsidR="00183ECD">
        <w:rPr>
          <w:rFonts w:eastAsia="宋体" w:hint="eastAsia"/>
          <w:lang w:eastAsia="zh-CN"/>
        </w:rPr>
        <w:t xml:space="preserve"> as well</w:t>
      </w:r>
      <w:r w:rsidR="00547B25">
        <w:rPr>
          <w:rFonts w:eastAsia="宋体" w:hint="eastAsia"/>
          <w:lang w:eastAsia="zh-CN"/>
        </w:rPr>
        <w:t>, e.g.,</w:t>
      </w:r>
      <w:r w:rsidR="00B52315">
        <w:rPr>
          <w:rFonts w:eastAsia="宋体" w:hint="eastAsia"/>
          <w:lang w:eastAsia="zh-CN"/>
        </w:rPr>
        <w:t xml:space="preserve"> after the UAI is triggered in the following two cases, should UE </w:t>
      </w:r>
      <w:proofErr w:type="gramStart"/>
      <w:r w:rsidR="00B52315">
        <w:rPr>
          <w:rFonts w:eastAsia="宋体" w:hint="eastAsia"/>
          <w:lang w:eastAsia="zh-CN"/>
        </w:rPr>
        <w:t>starts</w:t>
      </w:r>
      <w:proofErr w:type="gramEnd"/>
      <w:r w:rsidR="00B52315">
        <w:rPr>
          <w:rFonts w:eastAsia="宋体" w:hint="eastAsia"/>
          <w:lang w:eastAsia="zh-CN"/>
        </w:rPr>
        <w:t xml:space="preserve"> a prohibit timer </w:t>
      </w:r>
      <w:r w:rsidR="002924CD">
        <w:rPr>
          <w:rFonts w:eastAsia="宋体" w:hint="eastAsia"/>
          <w:lang w:eastAsia="zh-CN"/>
        </w:rPr>
        <w:t>in case:</w:t>
      </w:r>
      <w:r w:rsidR="00547B25">
        <w:rPr>
          <w:rFonts w:eastAsia="宋体" w:hint="eastAsia"/>
          <w:lang w:eastAsia="zh-CN"/>
        </w:rPr>
        <w:t xml:space="preserve"> </w:t>
      </w:r>
    </w:p>
    <w:p w14:paraId="7A5E6000" w14:textId="33AEF933" w:rsidR="007145CA" w:rsidRDefault="00744098" w:rsidP="007145CA">
      <w:pPr>
        <w:pStyle w:val="ListParagraph"/>
        <w:numPr>
          <w:ilvl w:val="0"/>
          <w:numId w:val="16"/>
        </w:numPr>
        <w:rPr>
          <w:rFonts w:eastAsia="宋体"/>
          <w:lang w:eastAsia="zh-CN"/>
        </w:rPr>
      </w:pPr>
      <w:r>
        <w:rPr>
          <w:rFonts w:eastAsia="宋体" w:hint="eastAsia"/>
          <w:lang w:eastAsia="zh-CN"/>
        </w:rPr>
        <w:t>Case#</w:t>
      </w:r>
      <w:r w:rsidR="0037426E">
        <w:rPr>
          <w:rFonts w:eastAsia="宋体" w:hint="eastAsia"/>
          <w:lang w:eastAsia="zh-CN"/>
        </w:rPr>
        <w:t>1</w:t>
      </w:r>
      <w:r>
        <w:rPr>
          <w:rFonts w:eastAsia="宋体" w:hint="eastAsia"/>
          <w:lang w:eastAsia="zh-CN"/>
        </w:rPr>
        <w:t xml:space="preserve">: </w:t>
      </w:r>
      <w:r w:rsidR="0082298A">
        <w:rPr>
          <w:rFonts w:eastAsia="宋体" w:hint="eastAsia"/>
          <w:lang w:eastAsia="zh-CN"/>
        </w:rPr>
        <w:t>UAI triggered due to</w:t>
      </w:r>
      <w:r w:rsidR="00D70632">
        <w:rPr>
          <w:rFonts w:eastAsia="宋体" w:hint="eastAsia"/>
          <w:lang w:eastAsia="zh-CN"/>
        </w:rPr>
        <w:t xml:space="preserve"> a non-applicable</w:t>
      </w:r>
      <w:r w:rsidR="0082298A">
        <w:rPr>
          <w:rFonts w:eastAsia="宋体" w:hint="eastAsia"/>
          <w:lang w:eastAsia="zh-CN"/>
        </w:rPr>
        <w:t xml:space="preserve"> </w:t>
      </w:r>
      <w:r w:rsidR="007145CA">
        <w:rPr>
          <w:rFonts w:eastAsia="宋体" w:hint="eastAsia"/>
          <w:lang w:eastAsia="zh-CN"/>
        </w:rPr>
        <w:t>UE sided AI functionality becom</w:t>
      </w:r>
      <w:r w:rsidR="00D70632">
        <w:rPr>
          <w:rFonts w:eastAsia="宋体" w:hint="eastAsia"/>
          <w:lang w:eastAsia="zh-CN"/>
        </w:rPr>
        <w:t xml:space="preserve">ing </w:t>
      </w:r>
      <w:proofErr w:type="gramStart"/>
      <w:r w:rsidR="007145CA">
        <w:rPr>
          <w:rFonts w:eastAsia="宋体" w:hint="eastAsia"/>
          <w:lang w:eastAsia="zh-CN"/>
        </w:rPr>
        <w:t>applicable</w:t>
      </w:r>
      <w:proofErr w:type="gramEnd"/>
    </w:p>
    <w:p w14:paraId="22F3B829" w14:textId="5A9ADE4F" w:rsidR="00B52315" w:rsidRDefault="0037426E" w:rsidP="00B52315">
      <w:pPr>
        <w:pStyle w:val="ListParagraph"/>
        <w:numPr>
          <w:ilvl w:val="0"/>
          <w:numId w:val="16"/>
        </w:numPr>
        <w:rPr>
          <w:rFonts w:eastAsia="宋体"/>
          <w:lang w:eastAsia="zh-CN"/>
        </w:rPr>
      </w:pPr>
      <w:r>
        <w:rPr>
          <w:rFonts w:eastAsia="宋体" w:hint="eastAsia"/>
          <w:lang w:eastAsia="zh-CN"/>
        </w:rPr>
        <w:lastRenderedPageBreak/>
        <w:t xml:space="preserve">Case#2: </w:t>
      </w:r>
      <w:r w:rsidR="0082298A">
        <w:rPr>
          <w:rFonts w:eastAsia="宋体" w:hint="eastAsia"/>
          <w:lang w:eastAsia="zh-CN"/>
        </w:rPr>
        <w:t>UAI triggered due to</w:t>
      </w:r>
      <w:r w:rsidR="00D70632">
        <w:rPr>
          <w:rFonts w:eastAsia="宋体" w:hint="eastAsia"/>
          <w:lang w:eastAsia="zh-CN"/>
        </w:rPr>
        <w:t xml:space="preserve"> an applicable</w:t>
      </w:r>
      <w:r w:rsidR="0082298A">
        <w:rPr>
          <w:rFonts w:eastAsia="宋体" w:hint="eastAsia"/>
          <w:lang w:eastAsia="zh-CN"/>
        </w:rPr>
        <w:t xml:space="preserve"> </w:t>
      </w:r>
      <w:r>
        <w:rPr>
          <w:rFonts w:eastAsia="宋体" w:hint="eastAsia"/>
          <w:lang w:eastAsia="zh-CN"/>
        </w:rPr>
        <w:t xml:space="preserve">UE sided AI functionality </w:t>
      </w:r>
      <w:r w:rsidR="00D70632">
        <w:rPr>
          <w:rFonts w:eastAsia="宋体" w:hint="eastAsia"/>
          <w:lang w:eastAsia="zh-CN"/>
        </w:rPr>
        <w:t>becoming</w:t>
      </w:r>
      <w:r>
        <w:rPr>
          <w:rFonts w:eastAsia="宋体" w:hint="eastAsia"/>
          <w:lang w:eastAsia="zh-CN"/>
        </w:rPr>
        <w:t xml:space="preserve"> now non-</w:t>
      </w:r>
      <w:proofErr w:type="gramStart"/>
      <w:r>
        <w:rPr>
          <w:rFonts w:eastAsia="宋体" w:hint="eastAsia"/>
          <w:lang w:eastAsia="zh-CN"/>
        </w:rPr>
        <w:t>applicable</w:t>
      </w:r>
      <w:proofErr w:type="gramEnd"/>
    </w:p>
    <w:p w14:paraId="0F4A356C" w14:textId="090B6377" w:rsidR="0037426E" w:rsidRPr="0037426E" w:rsidRDefault="09B87EDC" w:rsidP="0037426E">
      <w:pPr>
        <w:rPr>
          <w:rFonts w:eastAsia="宋体"/>
          <w:lang w:eastAsia="zh-CN"/>
        </w:rPr>
      </w:pPr>
      <w:r w:rsidRPr="68D0889C">
        <w:rPr>
          <w:rFonts w:eastAsia="宋体"/>
          <w:lang w:eastAsia="zh-CN"/>
        </w:rPr>
        <w:t>In case#1,</w:t>
      </w:r>
      <w:r w:rsidR="00B52315">
        <w:rPr>
          <w:rFonts w:eastAsia="宋体" w:hint="eastAsia"/>
          <w:lang w:eastAsia="zh-CN"/>
        </w:rPr>
        <w:t xml:space="preserve"> after sending the UAI, the UE sided AI functionality</w:t>
      </w:r>
      <w:r w:rsidRPr="68D0889C">
        <w:rPr>
          <w:rFonts w:eastAsia="宋体"/>
          <w:lang w:eastAsia="zh-CN"/>
        </w:rPr>
        <w:t xml:space="preserve"> could be activated</w:t>
      </w:r>
      <w:r w:rsidR="00B52315">
        <w:rPr>
          <w:rFonts w:eastAsia="宋体" w:hint="eastAsia"/>
          <w:lang w:eastAsia="zh-CN"/>
        </w:rPr>
        <w:t xml:space="preserve"> by NW</w:t>
      </w:r>
      <w:r w:rsidRPr="68D0889C">
        <w:rPr>
          <w:rFonts w:eastAsia="宋体"/>
          <w:lang w:eastAsia="zh-CN"/>
        </w:rPr>
        <w:t xml:space="preserve">. Then it is quite critical </w:t>
      </w:r>
      <w:r w:rsidR="00B52315">
        <w:rPr>
          <w:rFonts w:eastAsia="宋体" w:hint="eastAsia"/>
          <w:lang w:eastAsia="zh-CN"/>
        </w:rPr>
        <w:t xml:space="preserve">to not put any restriction (e.g. prohibit timer) on the next UAI report </w:t>
      </w:r>
      <w:r w:rsidRPr="68D0889C">
        <w:rPr>
          <w:rFonts w:eastAsia="宋体"/>
          <w:lang w:eastAsia="zh-CN"/>
        </w:rPr>
        <w:t xml:space="preserve">for UE to timely notify </w:t>
      </w:r>
      <w:proofErr w:type="spellStart"/>
      <w:r w:rsidRPr="68D0889C">
        <w:rPr>
          <w:rFonts w:eastAsia="宋体"/>
          <w:lang w:eastAsia="zh-CN"/>
        </w:rPr>
        <w:t>gNB</w:t>
      </w:r>
      <w:proofErr w:type="spellEnd"/>
      <w:r w:rsidRPr="68D0889C">
        <w:rPr>
          <w:rFonts w:eastAsia="宋体"/>
          <w:lang w:eastAsia="zh-CN"/>
        </w:rPr>
        <w:t xml:space="preserve"> about the non-applicability at any time to deactivate the UE sided AI functionality before too late. In this sense, it would be better not </w:t>
      </w:r>
      <w:r w:rsidR="5903FE02" w:rsidRPr="68D0889C">
        <w:rPr>
          <w:rFonts w:eastAsia="宋体"/>
          <w:lang w:eastAsia="zh-CN"/>
        </w:rPr>
        <w:t xml:space="preserve">to </w:t>
      </w:r>
      <w:r w:rsidRPr="68D0889C">
        <w:rPr>
          <w:rFonts w:eastAsia="宋体"/>
          <w:lang w:eastAsia="zh-CN"/>
        </w:rPr>
        <w:t xml:space="preserve">restrict the report of non-applicability using </w:t>
      </w:r>
      <w:r w:rsidR="27581E9D" w:rsidRPr="68D0889C">
        <w:rPr>
          <w:rFonts w:eastAsia="宋体"/>
          <w:lang w:eastAsia="zh-CN"/>
        </w:rPr>
        <w:t xml:space="preserve">a </w:t>
      </w:r>
      <w:r w:rsidRPr="68D0889C">
        <w:rPr>
          <w:rFonts w:eastAsia="宋体"/>
          <w:lang w:eastAsia="zh-CN"/>
        </w:rPr>
        <w:t>prohibit timer.</w:t>
      </w:r>
    </w:p>
    <w:p w14:paraId="65EC6877" w14:textId="67313D74" w:rsidR="00744098" w:rsidRDefault="2F3D0CB6" w:rsidP="00B47CF1">
      <w:pPr>
        <w:rPr>
          <w:rFonts w:eastAsia="宋体"/>
          <w:lang w:eastAsia="zh-CN"/>
        </w:rPr>
      </w:pPr>
      <w:r w:rsidRPr="68D0889C">
        <w:rPr>
          <w:rFonts w:eastAsia="宋体"/>
          <w:lang w:eastAsia="zh-CN"/>
        </w:rPr>
        <w:t>In case#</w:t>
      </w:r>
      <w:r w:rsidR="09B87EDC" w:rsidRPr="68D0889C">
        <w:rPr>
          <w:rFonts w:eastAsia="宋体"/>
          <w:lang w:eastAsia="zh-CN"/>
        </w:rPr>
        <w:t>2</w:t>
      </w:r>
      <w:r w:rsidRPr="68D0889C">
        <w:rPr>
          <w:rFonts w:eastAsia="宋体"/>
          <w:lang w:eastAsia="zh-CN"/>
        </w:rPr>
        <w:t>,</w:t>
      </w:r>
      <w:r w:rsidR="00D70632">
        <w:rPr>
          <w:rFonts w:eastAsia="宋体" w:hint="eastAsia"/>
          <w:lang w:eastAsia="zh-CN"/>
        </w:rPr>
        <w:t xml:space="preserve"> after sending the UAI, the UE sided AI functionality</w:t>
      </w:r>
      <w:r w:rsidR="68C79D00" w:rsidRPr="68D0889C">
        <w:rPr>
          <w:rFonts w:eastAsia="宋体"/>
          <w:lang w:eastAsia="zh-CN"/>
        </w:rPr>
        <w:t xml:space="preserve"> </w:t>
      </w:r>
      <w:r w:rsidR="011E6F77" w:rsidRPr="68D0889C">
        <w:rPr>
          <w:rFonts w:eastAsia="宋体"/>
          <w:lang w:eastAsia="zh-CN"/>
        </w:rPr>
        <w:t>could</w:t>
      </w:r>
      <w:r w:rsidR="68C79D00" w:rsidRPr="68D0889C">
        <w:rPr>
          <w:rFonts w:eastAsia="宋体"/>
          <w:lang w:eastAsia="zh-CN"/>
        </w:rPr>
        <w:t xml:space="preserve"> be </w:t>
      </w:r>
      <w:proofErr w:type="gramStart"/>
      <w:r w:rsidR="68C79D00" w:rsidRPr="68D0889C">
        <w:rPr>
          <w:rFonts w:eastAsia="宋体"/>
          <w:lang w:eastAsia="zh-CN"/>
        </w:rPr>
        <w:t>deactivate</w:t>
      </w:r>
      <w:r w:rsidR="1438E0B1" w:rsidRPr="68D0889C">
        <w:rPr>
          <w:rFonts w:eastAsia="宋体"/>
          <w:lang w:eastAsia="zh-CN"/>
        </w:rPr>
        <w:t>d</w:t>
      </w:r>
      <w:proofErr w:type="gramEnd"/>
      <w:r w:rsidR="1438E0B1" w:rsidRPr="68D0889C">
        <w:rPr>
          <w:rFonts w:eastAsia="宋体"/>
          <w:lang w:eastAsia="zh-CN"/>
        </w:rPr>
        <w:t xml:space="preserve"> and UE may use another UE sided AI functionality or fallback to non-AIML method. A prohibit timer can be used in this case to avoid UE </w:t>
      </w:r>
      <w:r w:rsidR="01AF5A5E" w:rsidRPr="68D0889C">
        <w:rPr>
          <w:rFonts w:eastAsia="宋体"/>
          <w:lang w:eastAsia="zh-CN"/>
        </w:rPr>
        <w:t xml:space="preserve">immediately </w:t>
      </w:r>
      <w:r w:rsidR="1438E0B1" w:rsidRPr="68D0889C">
        <w:rPr>
          <w:rFonts w:eastAsia="宋体"/>
          <w:lang w:eastAsia="zh-CN"/>
        </w:rPr>
        <w:t xml:space="preserve">sending </w:t>
      </w:r>
      <w:r w:rsidR="00D70632">
        <w:rPr>
          <w:rFonts w:eastAsia="宋体" w:hint="eastAsia"/>
          <w:lang w:eastAsia="zh-CN"/>
        </w:rPr>
        <w:t xml:space="preserve">a new UAI </w:t>
      </w:r>
      <w:r w:rsidR="1438E0B1" w:rsidRPr="68D0889C">
        <w:rPr>
          <w:rFonts w:eastAsia="宋体"/>
          <w:lang w:eastAsia="zh-CN"/>
        </w:rPr>
        <w:t>indicating the deactivated AI functionality now becomes applicable again</w:t>
      </w:r>
      <w:r w:rsidR="01AF5A5E" w:rsidRPr="68D0889C">
        <w:rPr>
          <w:rFonts w:eastAsia="宋体"/>
          <w:lang w:eastAsia="zh-CN"/>
        </w:rPr>
        <w:t>, which may lead to frequent or unnecessary UE sided AI functionality activation/deactivation.</w:t>
      </w:r>
      <w:r w:rsidR="53131EF7" w:rsidRPr="68D0889C">
        <w:rPr>
          <w:rFonts w:eastAsia="宋体"/>
          <w:lang w:eastAsia="zh-CN"/>
        </w:rPr>
        <w:t xml:space="preserve"> And it does not harm if the UE continues using the non-AIML method for a while. </w:t>
      </w:r>
    </w:p>
    <w:p w14:paraId="26CCDF12" w14:textId="3445AC41" w:rsidR="00A31217" w:rsidRDefault="00A31217" w:rsidP="00B47CF1">
      <w:pPr>
        <w:rPr>
          <w:rFonts w:eastAsia="宋体"/>
          <w:lang w:eastAsia="zh-CN"/>
        </w:rPr>
      </w:pPr>
      <w:r w:rsidRPr="00A31217">
        <w:rPr>
          <w:rFonts w:eastAsia="宋体"/>
          <w:noProof/>
          <w:lang w:eastAsia="zh-CN"/>
        </w:rPr>
        <w:drawing>
          <wp:anchor distT="0" distB="0" distL="114300" distR="114300" simplePos="0" relativeHeight="251661312" behindDoc="0" locked="0" layoutInCell="1" allowOverlap="1" wp14:anchorId="6FEDFAF3" wp14:editId="17C1251B">
            <wp:simplePos x="0" y="0"/>
            <wp:positionH relativeFrom="column">
              <wp:posOffset>0</wp:posOffset>
            </wp:positionH>
            <wp:positionV relativeFrom="paragraph">
              <wp:posOffset>262890</wp:posOffset>
            </wp:positionV>
            <wp:extent cx="6026460" cy="3454578"/>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26460" cy="3454578"/>
                    </a:xfrm>
                    <a:prstGeom prst="rect">
                      <a:avLst/>
                    </a:prstGeom>
                  </pic:spPr>
                </pic:pic>
              </a:graphicData>
            </a:graphic>
          </wp:anchor>
        </w:drawing>
      </w:r>
    </w:p>
    <w:p w14:paraId="10E15C7D" w14:textId="556E62B4" w:rsidR="00F17BE5" w:rsidRDefault="00F17BE5" w:rsidP="00B47CF1">
      <w:pPr>
        <w:rPr>
          <w:rFonts w:eastAsia="宋体"/>
          <w:lang w:eastAsia="zh-CN"/>
        </w:rPr>
      </w:pPr>
    </w:p>
    <w:p w14:paraId="2E5D2421" w14:textId="52B6965C" w:rsidR="0037426E" w:rsidRDefault="0037426E" w:rsidP="0037426E">
      <w:pPr>
        <w:pStyle w:val="Proposal"/>
        <w:rPr>
          <w:rFonts w:eastAsia="宋体"/>
        </w:rPr>
      </w:pPr>
      <w:bookmarkStart w:id="6" w:name="_Toc174091284"/>
      <w:r>
        <w:rPr>
          <w:rFonts w:eastAsia="宋体" w:hint="eastAsia"/>
        </w:rPr>
        <w:t>UE can send UAI indicating a UE sided AI functionality becomes non-applicable at any time without restriction (e.g., prohibit timer).</w:t>
      </w:r>
      <w:bookmarkEnd w:id="6"/>
    </w:p>
    <w:p w14:paraId="2D3B5D60" w14:textId="159CE5CA" w:rsidR="00183ECD" w:rsidRDefault="0022076F" w:rsidP="00162970">
      <w:pPr>
        <w:pStyle w:val="Proposal"/>
        <w:rPr>
          <w:rFonts w:eastAsia="宋体"/>
        </w:rPr>
      </w:pPr>
      <w:bookmarkStart w:id="7" w:name="_Toc174091285"/>
      <w:r>
        <w:rPr>
          <w:rFonts w:eastAsia="宋体" w:hint="eastAsia"/>
        </w:rPr>
        <w:t>UE can be configured with a</w:t>
      </w:r>
      <w:r w:rsidR="00162970">
        <w:rPr>
          <w:rFonts w:eastAsia="宋体" w:hint="eastAsia"/>
        </w:rPr>
        <w:t xml:space="preserve"> prohibit timer</w:t>
      </w:r>
      <w:r>
        <w:rPr>
          <w:rFonts w:eastAsia="宋体" w:hint="eastAsia"/>
        </w:rPr>
        <w:t xml:space="preserve"> that after UE reports via UAI that a UE sided AI functionality becomes non-applicable, </w:t>
      </w:r>
      <w:r w:rsidR="00923834">
        <w:rPr>
          <w:rFonts w:eastAsia="宋体" w:hint="eastAsia"/>
        </w:rPr>
        <w:t xml:space="preserve">UE will not send </w:t>
      </w:r>
      <w:r w:rsidR="002C76EB">
        <w:rPr>
          <w:rFonts w:eastAsia="宋体" w:hint="eastAsia"/>
        </w:rPr>
        <w:t>another UAI message</w:t>
      </w:r>
      <w:r w:rsidR="00DD6774">
        <w:rPr>
          <w:rFonts w:eastAsia="宋体" w:hint="eastAsia"/>
        </w:rPr>
        <w:t xml:space="preserve"> for the same UE-sided AI functionality again </w:t>
      </w:r>
      <w:r w:rsidR="00DD6774">
        <w:rPr>
          <w:rFonts w:eastAsia="宋体"/>
        </w:rPr>
        <w:t>within</w:t>
      </w:r>
      <w:r w:rsidR="00DD6774">
        <w:rPr>
          <w:rFonts w:eastAsia="宋体" w:hint="eastAsia"/>
        </w:rPr>
        <w:t xml:space="preserve"> </w:t>
      </w:r>
      <w:proofErr w:type="gramStart"/>
      <w:r w:rsidR="00DD6774">
        <w:rPr>
          <w:rFonts w:eastAsia="宋体" w:hint="eastAsia"/>
        </w:rPr>
        <w:t>a time period</w:t>
      </w:r>
      <w:proofErr w:type="gramEnd"/>
      <w:r w:rsidR="00DD6774">
        <w:rPr>
          <w:rFonts w:eastAsia="宋体" w:hint="eastAsia"/>
        </w:rPr>
        <w:t>.</w:t>
      </w:r>
      <w:bookmarkEnd w:id="7"/>
      <w:r w:rsidR="00923834">
        <w:rPr>
          <w:rFonts w:eastAsia="宋体" w:hint="eastAsia"/>
        </w:rPr>
        <w:t xml:space="preserve"> </w:t>
      </w:r>
    </w:p>
    <w:p w14:paraId="3EAD00AB" w14:textId="77777777" w:rsidR="00990A05" w:rsidRDefault="00990A05" w:rsidP="00B47CF1">
      <w:pPr>
        <w:rPr>
          <w:rFonts w:eastAsia="宋体"/>
          <w:lang w:eastAsia="zh-CN"/>
        </w:rPr>
      </w:pPr>
    </w:p>
    <w:p w14:paraId="5078BCC9" w14:textId="6809A9BD" w:rsidR="006A140B" w:rsidRDefault="005A0399" w:rsidP="00D54704">
      <w:pPr>
        <w:pStyle w:val="Heading2"/>
        <w:numPr>
          <w:ilvl w:val="1"/>
          <w:numId w:val="8"/>
        </w:numPr>
        <w:rPr>
          <w:rFonts w:eastAsia="宋体"/>
          <w:lang w:eastAsia="zh-CN"/>
        </w:rPr>
      </w:pPr>
      <w:r>
        <w:rPr>
          <w:rFonts w:eastAsia="宋体" w:hint="eastAsia"/>
          <w:lang w:eastAsia="zh-CN"/>
        </w:rPr>
        <w:t xml:space="preserve">AIML </w:t>
      </w:r>
      <w:r>
        <w:rPr>
          <w:rFonts w:eastAsia="宋体"/>
          <w:lang w:eastAsia="zh-CN"/>
        </w:rPr>
        <w:t>functionality</w:t>
      </w:r>
      <w:r>
        <w:rPr>
          <w:rFonts w:eastAsia="宋体" w:hint="eastAsia"/>
          <w:lang w:eastAsia="zh-CN"/>
        </w:rPr>
        <w:t xml:space="preserve"> activation/deactivation</w:t>
      </w:r>
    </w:p>
    <w:p w14:paraId="46F28540" w14:textId="77777777" w:rsidR="00D54704" w:rsidRPr="00194A52" w:rsidRDefault="00D54704" w:rsidP="00D54704">
      <w:pPr>
        <w:rPr>
          <w:noProof/>
        </w:rPr>
      </w:pPr>
      <w:r w:rsidRPr="00D54704">
        <w:rPr>
          <w:rFonts w:eastAsia="宋体" w:hint="eastAsia"/>
          <w:lang w:eastAsia="zh-CN"/>
        </w:rPr>
        <w:t>I</w:t>
      </w:r>
      <w:r w:rsidRPr="00D54704">
        <w:rPr>
          <w:rFonts w:eastAsia="宋体"/>
          <w:lang w:eastAsia="zh-CN"/>
        </w:rPr>
        <w:t xml:space="preserve">n the last RAN2 meeting, it was agreed to support </w:t>
      </w:r>
      <w:r w:rsidRPr="00194A52">
        <w:rPr>
          <w:noProof/>
        </w:rPr>
        <w:t>“network decision, network-initiated” scenario as a baseline for UE-sided model manangement. “UE autonomous, decision reported to the network”, “Network decision, UE-initiated” can be further considered, while “UE-autonomous, UE’s decision is not reported to the network” is excluded.</w:t>
      </w:r>
    </w:p>
    <w:p w14:paraId="6181A5EE" w14:textId="6145176C" w:rsidR="00D54704" w:rsidRDefault="00D54704" w:rsidP="00D54704">
      <w:pPr>
        <w:rPr>
          <w:rFonts w:eastAsia="宋体"/>
          <w:lang w:eastAsia="zh-CN"/>
        </w:rPr>
      </w:pPr>
    </w:p>
    <w:p w14:paraId="49BCF3BF" w14:textId="77777777" w:rsidR="00D54704" w:rsidRPr="00194A52" w:rsidRDefault="00D54704" w:rsidP="00D54704">
      <w:pPr>
        <w:pStyle w:val="Doc-text2"/>
        <w:pBdr>
          <w:top w:val="single" w:sz="4" w:space="1" w:color="auto"/>
          <w:left w:val="single" w:sz="4" w:space="4" w:color="auto"/>
          <w:bottom w:val="single" w:sz="4" w:space="1" w:color="auto"/>
          <w:right w:val="single" w:sz="4" w:space="4" w:color="auto"/>
        </w:pBdr>
        <w:ind w:left="1259" w:firstLine="0"/>
        <w:rPr>
          <w:b/>
          <w:bCs/>
          <w:noProof/>
        </w:rPr>
      </w:pPr>
      <w:r w:rsidRPr="00194A52">
        <w:rPr>
          <w:b/>
          <w:bCs/>
          <w:noProof/>
        </w:rPr>
        <w:t>Agreements:</w:t>
      </w:r>
    </w:p>
    <w:p w14:paraId="70DFD08F" w14:textId="77777777" w:rsidR="00D54704" w:rsidRPr="00194A52" w:rsidRDefault="00D54704" w:rsidP="00D54704">
      <w:pPr>
        <w:pStyle w:val="Doc-text2"/>
        <w:pBdr>
          <w:top w:val="single" w:sz="4" w:space="1" w:color="auto"/>
          <w:left w:val="single" w:sz="4" w:space="4" w:color="auto"/>
          <w:bottom w:val="single" w:sz="4" w:space="1" w:color="auto"/>
          <w:right w:val="single" w:sz="4" w:space="4" w:color="auto"/>
        </w:pBdr>
        <w:rPr>
          <w:noProof/>
        </w:rPr>
      </w:pPr>
      <w:r w:rsidRPr="00194A52">
        <w:rPr>
          <w:noProof/>
        </w:rPr>
        <w:t>1</w:t>
      </w:r>
      <w:r w:rsidRPr="00194A52">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5550E68C" w14:textId="77777777" w:rsidR="00D54704" w:rsidRPr="00194A52" w:rsidRDefault="00D54704" w:rsidP="00D54704">
      <w:pPr>
        <w:pStyle w:val="Doc-text2"/>
        <w:pBdr>
          <w:top w:val="single" w:sz="4" w:space="1" w:color="auto"/>
          <w:left w:val="single" w:sz="4" w:space="4" w:color="auto"/>
          <w:bottom w:val="single" w:sz="4" w:space="1" w:color="auto"/>
          <w:right w:val="single" w:sz="4" w:space="4" w:color="auto"/>
        </w:pBdr>
        <w:rPr>
          <w:noProof/>
        </w:rPr>
      </w:pPr>
      <w:r w:rsidRPr="00194A52">
        <w:rPr>
          <w:noProof/>
        </w:rPr>
        <w:t>2</w:t>
      </w:r>
      <w:r w:rsidRPr="00194A52">
        <w:rPr>
          <w:noProof/>
        </w:rPr>
        <w:tab/>
        <w:t>“UE-autonomous, UE’s decision is not reported to the network” is not considered for Rel-19</w:t>
      </w:r>
    </w:p>
    <w:p w14:paraId="7936E35A" w14:textId="77777777" w:rsidR="00D54704" w:rsidRPr="00D54704" w:rsidRDefault="00D54704" w:rsidP="00D54704">
      <w:pPr>
        <w:rPr>
          <w:rFonts w:eastAsia="宋体"/>
          <w:lang w:eastAsia="zh-CN"/>
        </w:rPr>
      </w:pPr>
    </w:p>
    <w:p w14:paraId="4076CDAF" w14:textId="6FA33D74" w:rsidR="006A140B" w:rsidRDefault="006A140B" w:rsidP="00FD1207">
      <w:pPr>
        <w:pStyle w:val="Heading3"/>
        <w:numPr>
          <w:ilvl w:val="2"/>
          <w:numId w:val="8"/>
        </w:numPr>
        <w:rPr>
          <w:rFonts w:eastAsia="宋体"/>
          <w:lang w:eastAsia="zh-CN"/>
        </w:rPr>
      </w:pPr>
      <w:r w:rsidRPr="00194A52">
        <w:rPr>
          <w:rFonts w:eastAsia="宋体"/>
          <w:lang w:eastAsia="zh-CN"/>
        </w:rPr>
        <w:lastRenderedPageBreak/>
        <w:t>Network decision</w:t>
      </w:r>
      <w:r>
        <w:rPr>
          <w:rFonts w:eastAsia="宋体"/>
          <w:lang w:eastAsia="zh-CN"/>
        </w:rPr>
        <w:t xml:space="preserve"> and</w:t>
      </w:r>
      <w:r w:rsidRPr="00194A52">
        <w:rPr>
          <w:rFonts w:eastAsia="宋体"/>
          <w:lang w:eastAsia="zh-CN"/>
        </w:rPr>
        <w:t xml:space="preserve"> Network-</w:t>
      </w:r>
      <w:proofErr w:type="gramStart"/>
      <w:r w:rsidRPr="00194A52">
        <w:rPr>
          <w:rFonts w:eastAsia="宋体"/>
          <w:lang w:eastAsia="zh-CN"/>
        </w:rPr>
        <w:t>initiated</w:t>
      </w:r>
      <w:proofErr w:type="gramEnd"/>
    </w:p>
    <w:p w14:paraId="60F264BC" w14:textId="556F2331" w:rsidR="00827FEF" w:rsidRDefault="00121D99" w:rsidP="00827FEF">
      <w:pPr>
        <w:rPr>
          <w:rFonts w:eastAsia="宋体"/>
          <w:lang w:eastAsia="zh-CN"/>
        </w:rPr>
      </w:pPr>
      <w:r>
        <w:rPr>
          <w:rFonts w:eastAsia="宋体"/>
          <w:lang w:eastAsia="zh-CN"/>
        </w:rPr>
        <w:t>I</w:t>
      </w:r>
      <w:r>
        <w:rPr>
          <w:rFonts w:eastAsia="宋体" w:hint="eastAsia"/>
          <w:lang w:eastAsia="zh-CN"/>
        </w:rPr>
        <w:t xml:space="preserve">n the RAN2 email </w:t>
      </w:r>
      <w:r>
        <w:rPr>
          <w:rFonts w:eastAsia="宋体"/>
          <w:lang w:eastAsia="zh-CN"/>
        </w:rPr>
        <w:t>discussion</w:t>
      </w:r>
      <w:r>
        <w:rPr>
          <w:rFonts w:eastAsia="宋体" w:hint="eastAsia"/>
          <w:lang w:eastAsia="zh-CN"/>
        </w:rPr>
        <w:t xml:space="preserve"> </w:t>
      </w:r>
      <w:r w:rsidRPr="00115E53">
        <w:rPr>
          <w:rFonts w:eastAsia="宋体"/>
          <w:lang w:eastAsia="zh-CN"/>
        </w:rPr>
        <w:t>[POST126][</w:t>
      </w:r>
      <w:proofErr w:type="gramStart"/>
      <w:r w:rsidRPr="00115E53">
        <w:rPr>
          <w:rFonts w:eastAsia="宋体"/>
          <w:lang w:eastAsia="zh-CN"/>
        </w:rPr>
        <w:t>032][</w:t>
      </w:r>
      <w:proofErr w:type="gramEnd"/>
      <w:r w:rsidRPr="00115E53">
        <w:rPr>
          <w:rFonts w:eastAsia="宋体"/>
          <w:lang w:eastAsia="zh-CN"/>
        </w:rPr>
        <w:t>AI/ML PHY] LCM (Intel/Samsung)</w:t>
      </w:r>
      <w:r>
        <w:rPr>
          <w:rFonts w:eastAsia="宋体" w:hint="eastAsia"/>
          <w:lang w:eastAsia="zh-CN"/>
        </w:rPr>
        <w:t xml:space="preserve">, </w:t>
      </w:r>
      <w:r w:rsidR="00FA398C">
        <w:rPr>
          <w:rFonts w:eastAsia="宋体" w:hint="eastAsia"/>
          <w:lang w:eastAsia="zh-CN"/>
        </w:rPr>
        <w:t>it is also discussed which signa</w:t>
      </w:r>
      <w:r w:rsidR="0049302B">
        <w:rPr>
          <w:rFonts w:eastAsia="宋体" w:hint="eastAsia"/>
          <w:lang w:eastAsia="zh-CN"/>
        </w:rPr>
        <w:t>l</w:t>
      </w:r>
      <w:r w:rsidR="00FA398C">
        <w:rPr>
          <w:rFonts w:eastAsia="宋体" w:hint="eastAsia"/>
          <w:lang w:eastAsia="zh-CN"/>
        </w:rPr>
        <w:t xml:space="preserve">ling can be used by the </w:t>
      </w:r>
      <w:r w:rsidR="00E85CC2">
        <w:rPr>
          <w:rFonts w:eastAsia="宋体" w:hint="eastAsia"/>
          <w:lang w:eastAsia="zh-CN"/>
        </w:rPr>
        <w:t>NW to activate or deactivate the</w:t>
      </w:r>
      <w:r w:rsidR="00827FEF">
        <w:rPr>
          <w:rFonts w:eastAsia="宋体" w:hint="eastAsia"/>
          <w:lang w:eastAsia="zh-CN"/>
        </w:rPr>
        <w:t xml:space="preserve"> UE sided AI </w:t>
      </w:r>
      <w:r w:rsidR="00827FEF">
        <w:rPr>
          <w:rFonts w:eastAsia="宋体"/>
          <w:lang w:eastAsia="zh-CN"/>
        </w:rPr>
        <w:t>functionality</w:t>
      </w:r>
      <w:r w:rsidR="00827FEF">
        <w:rPr>
          <w:rFonts w:eastAsia="宋体" w:hint="eastAsia"/>
          <w:lang w:eastAsia="zh-CN"/>
        </w:rPr>
        <w:t xml:space="preserve">. </w:t>
      </w:r>
      <w:r w:rsidR="00827FEF">
        <w:rPr>
          <w:rFonts w:eastAsia="宋体"/>
          <w:lang w:eastAsia="zh-CN"/>
        </w:rPr>
        <w:t>I</w:t>
      </w:r>
      <w:r w:rsidR="00827FEF">
        <w:rPr>
          <w:rFonts w:eastAsia="宋体" w:hint="eastAsia"/>
          <w:lang w:eastAsia="zh-CN"/>
        </w:rPr>
        <w:t xml:space="preserve">t can be via </w:t>
      </w:r>
      <w:proofErr w:type="gramStart"/>
      <w:r w:rsidR="00827FEF">
        <w:rPr>
          <w:rFonts w:eastAsia="宋体" w:hint="eastAsia"/>
          <w:lang w:eastAsia="zh-CN"/>
        </w:rPr>
        <w:t>either</w:t>
      </w:r>
      <w:proofErr w:type="gramEnd"/>
    </w:p>
    <w:p w14:paraId="306FFB04" w14:textId="5B7E1FDD" w:rsidR="00827FEF" w:rsidRDefault="00827FEF" w:rsidP="00827FEF">
      <w:pPr>
        <w:pStyle w:val="ListParagraph"/>
        <w:numPr>
          <w:ilvl w:val="0"/>
          <w:numId w:val="16"/>
        </w:numPr>
        <w:rPr>
          <w:rFonts w:eastAsia="宋体"/>
          <w:lang w:eastAsia="zh-CN"/>
        </w:rPr>
      </w:pPr>
      <w:r>
        <w:rPr>
          <w:rFonts w:eastAsia="宋体" w:hint="eastAsia"/>
          <w:lang w:eastAsia="zh-CN"/>
        </w:rPr>
        <w:t xml:space="preserve">RRC </w:t>
      </w:r>
      <w:r>
        <w:rPr>
          <w:rFonts w:eastAsia="宋体"/>
          <w:lang w:eastAsia="zh-CN"/>
        </w:rPr>
        <w:t>reconfiguration</w:t>
      </w:r>
      <w:r>
        <w:rPr>
          <w:rFonts w:eastAsia="宋体" w:hint="eastAsia"/>
          <w:lang w:eastAsia="zh-CN"/>
        </w:rPr>
        <w:t xml:space="preserve"> message, or</w:t>
      </w:r>
    </w:p>
    <w:p w14:paraId="647D89C4" w14:textId="366C10DD" w:rsidR="00827FEF" w:rsidRPr="00827FEF" w:rsidRDefault="00827FEF" w:rsidP="00827FEF">
      <w:pPr>
        <w:pStyle w:val="ListParagraph"/>
        <w:numPr>
          <w:ilvl w:val="0"/>
          <w:numId w:val="16"/>
        </w:numPr>
        <w:rPr>
          <w:rFonts w:eastAsia="宋体"/>
          <w:lang w:eastAsia="zh-CN"/>
        </w:rPr>
      </w:pPr>
      <w:r>
        <w:rPr>
          <w:rFonts w:eastAsia="宋体" w:hint="eastAsia"/>
          <w:lang w:eastAsia="zh-CN"/>
        </w:rPr>
        <w:t>L1/L</w:t>
      </w:r>
      <w:r w:rsidR="0083223B">
        <w:rPr>
          <w:rFonts w:eastAsia="宋体" w:hint="eastAsia"/>
          <w:lang w:eastAsia="zh-CN"/>
        </w:rPr>
        <w:t>2</w:t>
      </w:r>
      <w:r>
        <w:rPr>
          <w:rFonts w:eastAsia="宋体" w:hint="eastAsia"/>
          <w:lang w:eastAsia="zh-CN"/>
        </w:rPr>
        <w:t xml:space="preserve"> </w:t>
      </w:r>
      <w:r w:rsidR="0083223B">
        <w:rPr>
          <w:rFonts w:eastAsia="宋体" w:hint="eastAsia"/>
          <w:lang w:eastAsia="zh-CN"/>
        </w:rPr>
        <w:t xml:space="preserve">activation/deactivation </w:t>
      </w:r>
      <w:r>
        <w:rPr>
          <w:rFonts w:eastAsia="宋体" w:hint="eastAsia"/>
          <w:lang w:eastAsia="zh-CN"/>
        </w:rPr>
        <w:t>signalling</w:t>
      </w:r>
    </w:p>
    <w:p w14:paraId="3FCB26FB" w14:textId="7AE86C19" w:rsidR="00FD1207" w:rsidRDefault="00321FE3" w:rsidP="00FD1207">
      <w:pPr>
        <w:rPr>
          <w:rFonts w:eastAsiaTheme="minorEastAsia" w:cs="Arial"/>
          <w:lang w:eastAsia="zh-CN"/>
        </w:rPr>
      </w:pPr>
      <w:r>
        <w:rPr>
          <w:rFonts w:eastAsiaTheme="minorEastAsia" w:cs="Arial" w:hint="eastAsia"/>
          <w:lang w:eastAsia="zh-CN"/>
        </w:rPr>
        <w:t>In our understanding, both approaches can be supported.</w:t>
      </w:r>
      <w:r w:rsidR="00496EA1">
        <w:rPr>
          <w:rFonts w:eastAsiaTheme="minorEastAsia" w:cs="Arial" w:hint="eastAsia"/>
          <w:lang w:eastAsia="zh-CN"/>
        </w:rPr>
        <w:t xml:space="preserve"> When providing the inference configuration </w:t>
      </w:r>
      <w:r w:rsidR="00152CCD">
        <w:rPr>
          <w:rFonts w:eastAsiaTheme="minorEastAsia" w:cs="Arial"/>
          <w:lang w:eastAsia="zh-CN"/>
        </w:rPr>
        <w:t>associated</w:t>
      </w:r>
      <w:r w:rsidR="00152CCD">
        <w:rPr>
          <w:rFonts w:eastAsiaTheme="minorEastAsia" w:cs="Arial" w:hint="eastAsia"/>
          <w:lang w:eastAsia="zh-CN"/>
        </w:rPr>
        <w:t xml:space="preserve"> with a UE-sided AI functionality via RRC reconfiguration message, </w:t>
      </w:r>
      <w:proofErr w:type="spellStart"/>
      <w:r w:rsidR="006B05F5">
        <w:rPr>
          <w:rFonts w:eastAsiaTheme="minorEastAsia" w:cs="Arial" w:hint="eastAsia"/>
          <w:lang w:eastAsia="zh-CN"/>
        </w:rPr>
        <w:t>gNB</w:t>
      </w:r>
      <w:proofErr w:type="spellEnd"/>
      <w:r w:rsidR="006B05F5">
        <w:rPr>
          <w:rFonts w:eastAsiaTheme="minorEastAsia" w:cs="Arial" w:hint="eastAsia"/>
          <w:lang w:eastAsia="zh-CN"/>
        </w:rPr>
        <w:t xml:space="preserve"> can set an </w:t>
      </w:r>
      <w:r w:rsidR="006B05F5">
        <w:rPr>
          <w:rFonts w:eastAsiaTheme="minorEastAsia" w:cs="Arial"/>
          <w:lang w:eastAsia="zh-CN"/>
        </w:rPr>
        <w:t>initial</w:t>
      </w:r>
      <w:r w:rsidR="006B05F5">
        <w:rPr>
          <w:rFonts w:eastAsiaTheme="minorEastAsia" w:cs="Arial" w:hint="eastAsia"/>
          <w:lang w:eastAsia="zh-CN"/>
        </w:rPr>
        <w:t xml:space="preserve"> </w:t>
      </w:r>
      <w:r w:rsidR="006B05F5">
        <w:rPr>
          <w:rFonts w:eastAsiaTheme="minorEastAsia" w:cs="Arial"/>
          <w:lang w:eastAsia="zh-CN"/>
        </w:rPr>
        <w:t>“</w:t>
      </w:r>
      <w:r w:rsidR="006B05F5">
        <w:rPr>
          <w:rFonts w:eastAsiaTheme="minorEastAsia" w:cs="Arial" w:hint="eastAsia"/>
          <w:lang w:eastAsia="zh-CN"/>
        </w:rPr>
        <w:t>activated</w:t>
      </w:r>
      <w:r w:rsidR="006B05F5">
        <w:rPr>
          <w:rFonts w:eastAsiaTheme="minorEastAsia" w:cs="Arial"/>
          <w:lang w:eastAsia="zh-CN"/>
        </w:rPr>
        <w:t>”</w:t>
      </w:r>
      <w:r w:rsidR="006B05F5">
        <w:rPr>
          <w:rFonts w:eastAsiaTheme="minorEastAsia" w:cs="Arial" w:hint="eastAsia"/>
          <w:lang w:eastAsia="zh-CN"/>
        </w:rPr>
        <w:t xml:space="preserve"> or </w:t>
      </w:r>
      <w:r w:rsidR="006B05F5">
        <w:rPr>
          <w:rFonts w:eastAsiaTheme="minorEastAsia" w:cs="Arial"/>
          <w:lang w:eastAsia="zh-CN"/>
        </w:rPr>
        <w:t>“</w:t>
      </w:r>
      <w:r w:rsidR="006B05F5">
        <w:rPr>
          <w:rFonts w:eastAsiaTheme="minorEastAsia" w:cs="Arial" w:hint="eastAsia"/>
          <w:lang w:eastAsia="zh-CN"/>
        </w:rPr>
        <w:t>deactivated</w:t>
      </w:r>
      <w:r w:rsidR="006B05F5">
        <w:rPr>
          <w:rFonts w:eastAsiaTheme="minorEastAsia" w:cs="Arial"/>
          <w:lang w:eastAsia="zh-CN"/>
        </w:rPr>
        <w:t>”</w:t>
      </w:r>
      <w:r w:rsidR="006B05F5">
        <w:rPr>
          <w:rFonts w:eastAsiaTheme="minorEastAsia" w:cs="Arial" w:hint="eastAsia"/>
          <w:lang w:eastAsia="zh-CN"/>
        </w:rPr>
        <w:t xml:space="preserve"> state. After that, </w:t>
      </w:r>
      <w:proofErr w:type="spellStart"/>
      <w:r w:rsidR="00740A8A">
        <w:rPr>
          <w:rFonts w:eastAsiaTheme="minorEastAsia" w:cs="Arial" w:hint="eastAsia"/>
          <w:lang w:eastAsia="zh-CN"/>
        </w:rPr>
        <w:t>gNB</w:t>
      </w:r>
      <w:proofErr w:type="spellEnd"/>
      <w:r w:rsidR="00740A8A">
        <w:rPr>
          <w:rFonts w:eastAsiaTheme="minorEastAsia" w:cs="Arial" w:hint="eastAsia"/>
          <w:lang w:eastAsia="zh-CN"/>
        </w:rPr>
        <w:t xml:space="preserve"> can </w:t>
      </w:r>
      <w:r w:rsidR="00AC555B">
        <w:rPr>
          <w:rFonts w:eastAsiaTheme="minorEastAsia" w:cs="Arial" w:hint="eastAsia"/>
          <w:lang w:eastAsia="zh-CN"/>
        </w:rPr>
        <w:t>still rely on RRC reconfiguration message</w:t>
      </w:r>
      <w:r w:rsidR="00B32FC0">
        <w:rPr>
          <w:rFonts w:eastAsiaTheme="minorEastAsia" w:cs="Arial" w:hint="eastAsia"/>
          <w:lang w:eastAsia="zh-CN"/>
        </w:rPr>
        <w:t xml:space="preserve"> to further activate/deactivate the UE sided AI </w:t>
      </w:r>
      <w:r w:rsidR="00B32FC0">
        <w:rPr>
          <w:rFonts w:eastAsiaTheme="minorEastAsia" w:cs="Arial"/>
          <w:lang w:eastAsia="zh-CN"/>
        </w:rPr>
        <w:t>functionality</w:t>
      </w:r>
      <w:r w:rsidR="00B32FC0">
        <w:rPr>
          <w:rFonts w:eastAsiaTheme="minorEastAsia" w:cs="Arial" w:hint="eastAsia"/>
          <w:lang w:eastAsia="zh-CN"/>
        </w:rPr>
        <w:t xml:space="preserve">. Alternatively, </w:t>
      </w:r>
      <w:r w:rsidR="008868A1">
        <w:rPr>
          <w:rFonts w:eastAsiaTheme="minorEastAsia" w:cs="Arial" w:hint="eastAsia"/>
          <w:lang w:eastAsia="zh-CN"/>
        </w:rPr>
        <w:t xml:space="preserve">if the </w:t>
      </w:r>
      <w:r w:rsidR="008868A1">
        <w:rPr>
          <w:rFonts w:eastAsiaTheme="minorEastAsia" w:cs="Arial"/>
          <w:lang w:eastAsia="zh-CN"/>
        </w:rPr>
        <w:t>inference</w:t>
      </w:r>
      <w:r w:rsidR="008868A1">
        <w:rPr>
          <w:rFonts w:eastAsiaTheme="minorEastAsia" w:cs="Arial" w:hint="eastAsia"/>
          <w:lang w:eastAsia="zh-CN"/>
        </w:rPr>
        <w:t xml:space="preserve"> configuration of that UE-sided AI functionality </w:t>
      </w:r>
      <w:r w:rsidR="00426E61">
        <w:rPr>
          <w:rFonts w:eastAsiaTheme="minorEastAsia" w:cs="Arial" w:hint="eastAsia"/>
          <w:lang w:eastAsia="zh-CN"/>
        </w:rPr>
        <w:t xml:space="preserve">has already been provided by </w:t>
      </w:r>
      <w:proofErr w:type="spellStart"/>
      <w:r w:rsidR="00426E61">
        <w:rPr>
          <w:rFonts w:eastAsiaTheme="minorEastAsia" w:cs="Arial" w:hint="eastAsia"/>
          <w:lang w:eastAsia="zh-CN"/>
        </w:rPr>
        <w:t>gNB</w:t>
      </w:r>
      <w:proofErr w:type="spellEnd"/>
      <w:r w:rsidR="00426E61">
        <w:rPr>
          <w:rFonts w:eastAsiaTheme="minorEastAsia" w:cs="Arial" w:hint="eastAsia"/>
          <w:lang w:eastAsia="zh-CN"/>
        </w:rPr>
        <w:t xml:space="preserve">, </w:t>
      </w:r>
      <w:proofErr w:type="spellStart"/>
      <w:r w:rsidR="00426E61">
        <w:rPr>
          <w:rFonts w:eastAsiaTheme="minorEastAsia" w:cs="Arial" w:hint="eastAsia"/>
          <w:lang w:eastAsia="zh-CN"/>
        </w:rPr>
        <w:t>gNB</w:t>
      </w:r>
      <w:proofErr w:type="spellEnd"/>
      <w:r w:rsidR="00426E61">
        <w:rPr>
          <w:rFonts w:eastAsiaTheme="minorEastAsia" w:cs="Arial" w:hint="eastAsia"/>
          <w:lang w:eastAsia="zh-CN"/>
        </w:rPr>
        <w:t xml:space="preserve"> can also use</w:t>
      </w:r>
      <w:r w:rsidR="00AC555B">
        <w:rPr>
          <w:rFonts w:eastAsiaTheme="minorEastAsia" w:cs="Arial" w:hint="eastAsia"/>
          <w:lang w:eastAsia="zh-CN"/>
        </w:rPr>
        <w:t xml:space="preserve"> MAC CE to activate</w:t>
      </w:r>
      <w:r w:rsidR="00AB589D">
        <w:rPr>
          <w:rFonts w:eastAsiaTheme="minorEastAsia" w:cs="Arial" w:hint="eastAsia"/>
          <w:lang w:eastAsia="zh-CN"/>
        </w:rPr>
        <w:t>/</w:t>
      </w:r>
      <w:r w:rsidR="00AC555B">
        <w:rPr>
          <w:rFonts w:eastAsiaTheme="minorEastAsia" w:cs="Arial" w:hint="eastAsia"/>
          <w:lang w:eastAsia="zh-CN"/>
        </w:rPr>
        <w:t>deactivate</w:t>
      </w:r>
      <w:r w:rsidR="00426E61">
        <w:rPr>
          <w:rFonts w:eastAsiaTheme="minorEastAsia" w:cs="Arial" w:hint="eastAsia"/>
          <w:lang w:eastAsia="zh-CN"/>
        </w:rPr>
        <w:t>.</w:t>
      </w:r>
    </w:p>
    <w:p w14:paraId="37BD1E6D" w14:textId="49C51945" w:rsidR="00BA72BD" w:rsidRDefault="1CEA4A6C" w:rsidP="007A77DB">
      <w:pPr>
        <w:pStyle w:val="Proposal"/>
        <w:rPr>
          <w:rFonts w:eastAsia="宋体"/>
        </w:rPr>
      </w:pPr>
      <w:bookmarkStart w:id="8" w:name="_Toc174091286"/>
      <w:r w:rsidRPr="68D0889C">
        <w:rPr>
          <w:rFonts w:eastAsia="宋体"/>
        </w:rPr>
        <w:t xml:space="preserve">When providing the inference configuration to UE via RRC reconfiguration message, </w:t>
      </w:r>
      <w:proofErr w:type="spellStart"/>
      <w:r w:rsidRPr="68D0889C">
        <w:rPr>
          <w:rFonts w:eastAsia="宋体"/>
        </w:rPr>
        <w:t>gNB</w:t>
      </w:r>
      <w:proofErr w:type="spellEnd"/>
      <w:r w:rsidR="18612C7F" w:rsidRPr="68D0889C">
        <w:rPr>
          <w:rFonts w:eastAsia="宋体"/>
        </w:rPr>
        <w:t xml:space="preserve"> can set the </w:t>
      </w:r>
      <w:r w:rsidR="3F3628E5" w:rsidRPr="68D0889C">
        <w:rPr>
          <w:rFonts w:eastAsia="宋体"/>
        </w:rPr>
        <w:t xml:space="preserve">initial state of the </w:t>
      </w:r>
      <w:r w:rsidR="18612C7F" w:rsidRPr="68D0889C">
        <w:rPr>
          <w:rFonts w:eastAsia="宋体"/>
        </w:rPr>
        <w:t>AIML functionality to activated or deactivated.</w:t>
      </w:r>
      <w:bookmarkEnd w:id="8"/>
    </w:p>
    <w:p w14:paraId="701F322D" w14:textId="0CCDD513" w:rsidR="00D54704" w:rsidRDefault="00B44EDE" w:rsidP="007A77DB">
      <w:pPr>
        <w:pStyle w:val="Proposal"/>
        <w:rPr>
          <w:rFonts w:eastAsia="宋体"/>
        </w:rPr>
      </w:pPr>
      <w:bookmarkStart w:id="9" w:name="_Toc174091287"/>
      <w:r w:rsidRPr="2452F639">
        <w:rPr>
          <w:rFonts w:eastAsia="宋体"/>
        </w:rPr>
        <w:t xml:space="preserve">For a UE-sided model with inference configuration provided, </w:t>
      </w:r>
      <w:proofErr w:type="spellStart"/>
      <w:r w:rsidRPr="2452F639">
        <w:rPr>
          <w:rFonts w:eastAsia="宋体"/>
        </w:rPr>
        <w:t>gNB</w:t>
      </w:r>
      <w:proofErr w:type="spellEnd"/>
      <w:r w:rsidRPr="2452F639">
        <w:rPr>
          <w:rFonts w:eastAsia="宋体"/>
        </w:rPr>
        <w:t xml:space="preserve"> can also use </w:t>
      </w:r>
      <w:r w:rsidR="00D54704" w:rsidRPr="2452F639">
        <w:rPr>
          <w:rFonts w:eastAsia="宋体"/>
        </w:rPr>
        <w:t xml:space="preserve">MAC CE to activate/deactivate </w:t>
      </w:r>
      <w:r w:rsidR="490211FB" w:rsidRPr="2452F639">
        <w:rPr>
          <w:rFonts w:eastAsia="宋体"/>
        </w:rPr>
        <w:t>a</w:t>
      </w:r>
      <w:r w:rsidR="00D54704" w:rsidRPr="2452F639">
        <w:rPr>
          <w:rFonts w:eastAsia="宋体"/>
        </w:rPr>
        <w:t xml:space="preserve"> UE side AIML functionality</w:t>
      </w:r>
      <w:r w:rsidR="237D578B" w:rsidRPr="2452F639">
        <w:rPr>
          <w:rFonts w:eastAsia="宋体"/>
        </w:rPr>
        <w:t xml:space="preserve"> and switch among AI functionalities </w:t>
      </w:r>
      <w:r w:rsidR="00D54704" w:rsidRPr="2452F639">
        <w:rPr>
          <w:rFonts w:eastAsia="宋体"/>
        </w:rPr>
        <w:t>in a more dynamic way.</w:t>
      </w:r>
      <w:bookmarkEnd w:id="9"/>
    </w:p>
    <w:p w14:paraId="41A22EDE" w14:textId="77777777" w:rsidR="006A140B" w:rsidRPr="00194A52" w:rsidRDefault="006A140B" w:rsidP="006A140B">
      <w:pPr>
        <w:rPr>
          <w:rFonts w:eastAsia="宋体"/>
          <w:lang w:eastAsia="zh-CN"/>
        </w:rPr>
      </w:pPr>
    </w:p>
    <w:p w14:paraId="5CF765CC" w14:textId="77777777" w:rsidR="00A84868" w:rsidRDefault="006A140B" w:rsidP="006A140B">
      <w:pPr>
        <w:rPr>
          <w:rFonts w:eastAsia="宋体"/>
          <w:lang w:eastAsia="zh-CN"/>
        </w:rPr>
      </w:pPr>
      <w:r w:rsidRPr="00194A52">
        <w:rPr>
          <w:rFonts w:eastAsia="宋体"/>
          <w:lang w:eastAsia="zh-CN"/>
        </w:rPr>
        <w:t xml:space="preserve">Even if </w:t>
      </w:r>
      <w:proofErr w:type="spellStart"/>
      <w:r w:rsidRPr="00194A52">
        <w:rPr>
          <w:rFonts w:eastAsia="宋体"/>
          <w:lang w:eastAsia="zh-CN"/>
        </w:rPr>
        <w:t>gNB</w:t>
      </w:r>
      <w:proofErr w:type="spellEnd"/>
      <w:r w:rsidRPr="00194A52">
        <w:rPr>
          <w:rFonts w:eastAsia="宋体"/>
          <w:lang w:eastAsia="zh-CN"/>
        </w:rPr>
        <w:t xml:space="preserve"> wants to activate a UE-sided model, the UE may not follow the </w:t>
      </w:r>
      <w:proofErr w:type="spellStart"/>
      <w:r w:rsidRPr="00194A52">
        <w:rPr>
          <w:rFonts w:eastAsia="宋体"/>
          <w:lang w:eastAsia="zh-CN"/>
        </w:rPr>
        <w:t>gNB</w:t>
      </w:r>
      <w:proofErr w:type="spellEnd"/>
      <w:r w:rsidRPr="00194A52">
        <w:rPr>
          <w:rFonts w:eastAsia="宋体"/>
          <w:lang w:eastAsia="zh-CN"/>
        </w:rPr>
        <w:t xml:space="preserve"> instruction based on internal constraints such as available memory, processing capabilities, and energy consumption.</w:t>
      </w:r>
      <w:r w:rsidR="006B5B4E">
        <w:rPr>
          <w:rFonts w:eastAsia="宋体" w:hint="eastAsia"/>
          <w:lang w:eastAsia="zh-CN"/>
        </w:rPr>
        <w:t xml:space="preserve"> </w:t>
      </w:r>
      <w:r w:rsidRPr="00194A52">
        <w:rPr>
          <w:rFonts w:eastAsia="宋体"/>
          <w:lang w:eastAsia="zh-CN"/>
        </w:rPr>
        <w:t xml:space="preserve">For instance, a </w:t>
      </w:r>
      <w:proofErr w:type="spellStart"/>
      <w:r w:rsidRPr="00194A52">
        <w:rPr>
          <w:rFonts w:eastAsia="宋体"/>
          <w:lang w:eastAsia="zh-CN"/>
        </w:rPr>
        <w:t>gNB</w:t>
      </w:r>
      <w:proofErr w:type="spellEnd"/>
      <w:r w:rsidRPr="00194A52">
        <w:rPr>
          <w:rFonts w:eastAsia="宋体"/>
          <w:lang w:eastAsia="zh-CN"/>
        </w:rPr>
        <w:t xml:space="preserve"> might issue a command to activate an AIML functionality; however, the UE could decline if it lacks sufficient memory or processing power.</w:t>
      </w:r>
      <w:r w:rsidR="006B5B4E">
        <w:rPr>
          <w:rFonts w:eastAsia="宋体" w:hint="eastAsia"/>
          <w:lang w:eastAsia="zh-CN"/>
        </w:rPr>
        <w:t xml:space="preserve"> </w:t>
      </w:r>
    </w:p>
    <w:p w14:paraId="05ECD983" w14:textId="5CD90FA7" w:rsidR="006A140B" w:rsidRDefault="006B5B4E" w:rsidP="006A140B">
      <w:pPr>
        <w:rPr>
          <w:rFonts w:eastAsia="宋体"/>
          <w:lang w:eastAsia="zh-CN"/>
        </w:rPr>
      </w:pPr>
      <w:r>
        <w:rPr>
          <w:rFonts w:eastAsia="宋体" w:hint="eastAsia"/>
          <w:lang w:eastAsia="zh-CN"/>
        </w:rPr>
        <w:t xml:space="preserve">Moreover, it is also possible </w:t>
      </w:r>
      <w:r>
        <w:rPr>
          <w:rFonts w:eastAsia="宋体"/>
          <w:lang w:eastAsia="zh-CN"/>
        </w:rPr>
        <w:t>that</w:t>
      </w:r>
      <w:r>
        <w:rPr>
          <w:rFonts w:eastAsia="宋体" w:hint="eastAsia"/>
          <w:lang w:eastAsia="zh-CN"/>
        </w:rPr>
        <w:t xml:space="preserve"> when </w:t>
      </w:r>
      <w:proofErr w:type="spellStart"/>
      <w:r>
        <w:rPr>
          <w:rFonts w:eastAsia="宋体" w:hint="eastAsia"/>
          <w:lang w:eastAsia="zh-CN"/>
        </w:rPr>
        <w:t>gNB</w:t>
      </w:r>
      <w:proofErr w:type="spellEnd"/>
      <w:r>
        <w:rPr>
          <w:rFonts w:eastAsia="宋体" w:hint="eastAsia"/>
          <w:lang w:eastAsia="zh-CN"/>
        </w:rPr>
        <w:t xml:space="preserve"> decides to activate </w:t>
      </w:r>
      <w:proofErr w:type="gramStart"/>
      <w:r>
        <w:rPr>
          <w:rFonts w:eastAsia="宋体" w:hint="eastAsia"/>
          <w:lang w:eastAsia="zh-CN"/>
        </w:rPr>
        <w:t>an</w:t>
      </w:r>
      <w:proofErr w:type="gramEnd"/>
      <w:r>
        <w:rPr>
          <w:rFonts w:eastAsia="宋体" w:hint="eastAsia"/>
          <w:lang w:eastAsia="zh-CN"/>
        </w:rPr>
        <w:t xml:space="preserve"> UE-sided AI </w:t>
      </w:r>
      <w:r>
        <w:rPr>
          <w:rFonts w:eastAsia="宋体"/>
          <w:lang w:eastAsia="zh-CN"/>
        </w:rPr>
        <w:t>functionality</w:t>
      </w:r>
      <w:r>
        <w:rPr>
          <w:rFonts w:eastAsia="宋体" w:hint="eastAsia"/>
          <w:lang w:eastAsia="zh-CN"/>
        </w:rPr>
        <w:t xml:space="preserve"> </w:t>
      </w:r>
      <w:r>
        <w:rPr>
          <w:rFonts w:eastAsia="宋体"/>
          <w:lang w:eastAsia="zh-CN"/>
        </w:rPr>
        <w:t>according</w:t>
      </w:r>
      <w:r>
        <w:rPr>
          <w:rFonts w:eastAsia="宋体" w:hint="eastAsia"/>
          <w:lang w:eastAsia="zh-CN"/>
        </w:rPr>
        <w:t xml:space="preserve"> to a </w:t>
      </w:r>
      <w:r>
        <w:rPr>
          <w:rFonts w:eastAsia="宋体"/>
          <w:lang w:eastAsia="zh-CN"/>
        </w:rPr>
        <w:t>previous</w:t>
      </w:r>
      <w:r w:rsidR="00A84868">
        <w:rPr>
          <w:rFonts w:eastAsia="宋体" w:hint="eastAsia"/>
          <w:lang w:eastAsia="zh-CN"/>
        </w:rPr>
        <w:t xml:space="preserve"> </w:t>
      </w:r>
      <w:r w:rsidR="00A84868">
        <w:rPr>
          <w:rFonts w:eastAsia="宋体"/>
          <w:lang w:eastAsia="zh-CN"/>
        </w:rPr>
        <w:t>applicability</w:t>
      </w:r>
      <w:r w:rsidR="00A84868">
        <w:rPr>
          <w:rFonts w:eastAsia="宋体" w:hint="eastAsia"/>
          <w:lang w:eastAsia="zh-CN"/>
        </w:rPr>
        <w:t xml:space="preserve"> report from UE, the same UE-sided AI functionality becomes non-applicable </w:t>
      </w:r>
      <w:r w:rsidR="00F761B4">
        <w:rPr>
          <w:rFonts w:eastAsia="宋体" w:hint="eastAsia"/>
          <w:lang w:eastAsia="zh-CN"/>
        </w:rPr>
        <w:t xml:space="preserve">due </w:t>
      </w:r>
      <w:r w:rsidR="00F761B4">
        <w:rPr>
          <w:rFonts w:eastAsia="宋体"/>
          <w:lang w:eastAsia="zh-CN"/>
        </w:rPr>
        <w:t>to the</w:t>
      </w:r>
      <w:r w:rsidR="00F761B4">
        <w:rPr>
          <w:rFonts w:eastAsia="宋体" w:hint="eastAsia"/>
          <w:lang w:eastAsia="zh-CN"/>
        </w:rPr>
        <w:t xml:space="preserve"> change of UE side condition. </w:t>
      </w:r>
    </w:p>
    <w:p w14:paraId="7231C1E7" w14:textId="5DD95A2A" w:rsidR="00F761B4" w:rsidRPr="00194A52" w:rsidRDefault="00F761B4" w:rsidP="006A140B">
      <w:pPr>
        <w:rPr>
          <w:rFonts w:eastAsia="宋体"/>
          <w:lang w:eastAsia="zh-CN"/>
        </w:rPr>
      </w:pPr>
      <w:r>
        <w:rPr>
          <w:rFonts w:eastAsia="宋体" w:hint="eastAsia"/>
          <w:lang w:eastAsia="zh-CN"/>
        </w:rPr>
        <w:t xml:space="preserve">In those cases, UE may refuse </w:t>
      </w:r>
      <w:r w:rsidR="008D56DF">
        <w:rPr>
          <w:rFonts w:eastAsia="宋体" w:hint="eastAsia"/>
          <w:lang w:eastAsia="zh-CN"/>
        </w:rPr>
        <w:t>to</w:t>
      </w:r>
      <w:r w:rsidR="00D5426D">
        <w:rPr>
          <w:rFonts w:eastAsia="宋体" w:hint="eastAsia"/>
          <w:lang w:eastAsia="zh-CN"/>
        </w:rPr>
        <w:t xml:space="preserve"> activate the UE sided AI </w:t>
      </w:r>
      <w:r w:rsidR="00D5426D">
        <w:rPr>
          <w:rFonts w:eastAsia="宋体"/>
          <w:lang w:eastAsia="zh-CN"/>
        </w:rPr>
        <w:t>functionality</w:t>
      </w:r>
      <w:r w:rsidR="00D5426D">
        <w:rPr>
          <w:rFonts w:eastAsia="宋体" w:hint="eastAsia"/>
          <w:lang w:eastAsia="zh-CN"/>
        </w:rPr>
        <w:t xml:space="preserve">. </w:t>
      </w:r>
    </w:p>
    <w:p w14:paraId="6A61286A" w14:textId="79129DBE" w:rsidR="006A140B" w:rsidRPr="008A5A5B" w:rsidRDefault="006A140B" w:rsidP="008A5A5B">
      <w:pPr>
        <w:pStyle w:val="Proposal"/>
        <w:rPr>
          <w:rFonts w:eastAsia="宋体"/>
        </w:rPr>
      </w:pPr>
      <w:bookmarkStart w:id="10" w:name="_Toc166230312"/>
      <w:bookmarkStart w:id="11" w:name="_Toc174091288"/>
      <w:r w:rsidRPr="2452F639">
        <w:rPr>
          <w:rFonts w:eastAsia="宋体"/>
        </w:rPr>
        <w:t xml:space="preserve">UE may refuse to comply the </w:t>
      </w:r>
      <w:proofErr w:type="spellStart"/>
      <w:r w:rsidRPr="2452F639">
        <w:rPr>
          <w:rFonts w:eastAsia="宋体"/>
        </w:rPr>
        <w:t>gNB</w:t>
      </w:r>
      <w:proofErr w:type="spellEnd"/>
      <w:r w:rsidRPr="2452F639">
        <w:rPr>
          <w:rFonts w:eastAsia="宋体"/>
        </w:rPr>
        <w:t xml:space="preserve"> decided </w:t>
      </w:r>
      <w:r w:rsidR="00D5426D" w:rsidRPr="2452F639">
        <w:rPr>
          <w:rFonts w:eastAsia="宋体"/>
        </w:rPr>
        <w:t>activation</w:t>
      </w:r>
      <w:r w:rsidRPr="2452F639">
        <w:rPr>
          <w:rFonts w:eastAsia="宋体"/>
        </w:rPr>
        <w:t xml:space="preserve"> </w:t>
      </w:r>
      <w:r w:rsidR="00760D26" w:rsidRPr="2452F639">
        <w:rPr>
          <w:rFonts w:eastAsia="宋体"/>
        </w:rPr>
        <w:t xml:space="preserve">of a UE-sided AI functionality </w:t>
      </w:r>
      <w:r w:rsidR="00D5426D" w:rsidRPr="2452F639">
        <w:rPr>
          <w:rFonts w:eastAsia="宋体"/>
        </w:rPr>
        <w:t>due to</w:t>
      </w:r>
      <w:r w:rsidRPr="2452F639">
        <w:rPr>
          <w:rFonts w:eastAsia="宋体"/>
        </w:rPr>
        <w:t xml:space="preserve"> </w:t>
      </w:r>
      <w:bookmarkEnd w:id="10"/>
      <w:r w:rsidR="005862F9" w:rsidRPr="2452F639">
        <w:rPr>
          <w:rFonts w:eastAsia="宋体"/>
        </w:rPr>
        <w:t>the related UE sided AI functionality becoming non-applicable (e.g., change of UE side condition) or other UE factors (e.g., memory, energy consumption).</w:t>
      </w:r>
      <w:bookmarkEnd w:id="11"/>
    </w:p>
    <w:p w14:paraId="2C5862B2" w14:textId="77777777" w:rsidR="006A140B" w:rsidRPr="00194A52" w:rsidRDefault="006A140B" w:rsidP="006A140B">
      <w:pPr>
        <w:rPr>
          <w:rFonts w:eastAsia="宋体"/>
          <w:lang w:eastAsia="zh-CN"/>
        </w:rPr>
      </w:pPr>
    </w:p>
    <w:p w14:paraId="55CF07A0" w14:textId="77777777" w:rsidR="006A140B" w:rsidRPr="00194A52" w:rsidRDefault="006A140B" w:rsidP="006A140B">
      <w:pPr>
        <w:rPr>
          <w:rFonts w:eastAsia="宋体"/>
          <w:lang w:eastAsia="zh-CN"/>
        </w:rPr>
      </w:pPr>
      <w:r w:rsidRPr="00194A52">
        <w:rPr>
          <w:rFonts w:eastAsia="宋体"/>
          <w:lang w:eastAsia="zh-CN"/>
        </w:rPr>
        <w:t xml:space="preserve">On the other hand, the UE is generally expected to comply with </w:t>
      </w:r>
      <w:proofErr w:type="spellStart"/>
      <w:r w:rsidRPr="00194A52">
        <w:rPr>
          <w:rFonts w:eastAsia="宋体"/>
          <w:lang w:eastAsia="zh-CN"/>
        </w:rPr>
        <w:t>gNB</w:t>
      </w:r>
      <w:proofErr w:type="spellEnd"/>
      <w:r w:rsidRPr="00194A52">
        <w:rPr>
          <w:rFonts w:eastAsia="宋体"/>
          <w:lang w:eastAsia="zh-CN"/>
        </w:rPr>
        <w:t xml:space="preserve"> directives regarding UE-sided model deactivation/fallback. We currently identify no compelling rationale for a UE to resist instructions to deactivate or fallback from a given functionality. </w:t>
      </w:r>
    </w:p>
    <w:p w14:paraId="0264717A" w14:textId="0FF393FD" w:rsidR="006A140B" w:rsidRPr="00194A52" w:rsidRDefault="006A140B" w:rsidP="006A140B">
      <w:pPr>
        <w:pStyle w:val="Proposal"/>
        <w:rPr>
          <w:rFonts w:eastAsia="宋体"/>
        </w:rPr>
      </w:pPr>
      <w:bookmarkStart w:id="12" w:name="_Toc166230313"/>
      <w:bookmarkStart w:id="13" w:name="_Toc174091289"/>
      <w:r w:rsidRPr="00194A52">
        <w:rPr>
          <w:rFonts w:eastAsia="宋体" w:hint="eastAsia"/>
        </w:rPr>
        <w:t>U</w:t>
      </w:r>
      <w:r w:rsidRPr="00194A52">
        <w:rPr>
          <w:rFonts w:eastAsia="宋体"/>
        </w:rPr>
        <w:t xml:space="preserve">E is expected to comply with </w:t>
      </w:r>
      <w:proofErr w:type="spellStart"/>
      <w:r w:rsidRPr="00194A52">
        <w:rPr>
          <w:rFonts w:eastAsia="宋体"/>
        </w:rPr>
        <w:t>gNB</w:t>
      </w:r>
      <w:proofErr w:type="spellEnd"/>
      <w:r w:rsidRPr="00194A52">
        <w:rPr>
          <w:rFonts w:eastAsia="宋体"/>
        </w:rPr>
        <w:t xml:space="preserve"> decided deactivation</w:t>
      </w:r>
      <w:r w:rsidR="00760D26">
        <w:rPr>
          <w:rFonts w:eastAsia="宋体" w:hint="eastAsia"/>
        </w:rPr>
        <w:t xml:space="preserve"> of a UE-sided AI functionality</w:t>
      </w:r>
      <w:r w:rsidRPr="00194A52">
        <w:rPr>
          <w:rFonts w:eastAsia="宋体"/>
        </w:rPr>
        <w:t>.</w:t>
      </w:r>
      <w:bookmarkEnd w:id="12"/>
      <w:bookmarkEnd w:id="13"/>
      <w:r w:rsidRPr="00194A52">
        <w:rPr>
          <w:rFonts w:eastAsia="宋体"/>
        </w:rPr>
        <w:t xml:space="preserve"> </w:t>
      </w:r>
    </w:p>
    <w:p w14:paraId="6261FB75" w14:textId="77777777" w:rsidR="006A140B" w:rsidRPr="00194A52" w:rsidRDefault="006A140B" w:rsidP="006A140B">
      <w:pPr>
        <w:rPr>
          <w:rFonts w:eastAsia="宋体"/>
          <w:lang w:eastAsia="zh-CN"/>
        </w:rPr>
      </w:pPr>
    </w:p>
    <w:p w14:paraId="63F8A2CD" w14:textId="77777777" w:rsidR="006A140B" w:rsidRPr="00194A52" w:rsidRDefault="006A140B" w:rsidP="006A140B">
      <w:pPr>
        <w:rPr>
          <w:rFonts w:eastAsia="宋体"/>
          <w:lang w:eastAsia="zh-CN"/>
        </w:rPr>
      </w:pPr>
      <w:r w:rsidRPr="00194A52">
        <w:rPr>
          <w:rFonts w:eastAsia="宋体"/>
          <w:lang w:eastAsia="zh-CN"/>
        </w:rPr>
        <w:t xml:space="preserve">From another aspect, if the UE-sided functionality management is decided by </w:t>
      </w:r>
      <w:proofErr w:type="spellStart"/>
      <w:r w:rsidRPr="00194A52">
        <w:rPr>
          <w:rFonts w:eastAsia="宋体"/>
          <w:lang w:eastAsia="zh-CN"/>
        </w:rPr>
        <w:t>gNB</w:t>
      </w:r>
      <w:proofErr w:type="spellEnd"/>
      <w:r w:rsidRPr="00194A52">
        <w:rPr>
          <w:rFonts w:eastAsia="宋体"/>
          <w:lang w:eastAsia="zh-CN"/>
        </w:rPr>
        <w:t xml:space="preserve">, it doesn’t matter whether UE will comply the </w:t>
      </w:r>
      <w:proofErr w:type="spellStart"/>
      <w:r w:rsidRPr="00194A52">
        <w:rPr>
          <w:rFonts w:eastAsia="宋体"/>
          <w:lang w:eastAsia="zh-CN"/>
        </w:rPr>
        <w:t>gNB</w:t>
      </w:r>
      <w:proofErr w:type="spellEnd"/>
      <w:r w:rsidRPr="00194A52">
        <w:rPr>
          <w:rFonts w:eastAsia="宋体"/>
          <w:lang w:eastAsia="zh-CN"/>
        </w:rPr>
        <w:t xml:space="preserve"> decision (upon selection/activation/deactivation/fallback), UE shall always reply and inform </w:t>
      </w:r>
      <w:proofErr w:type="spellStart"/>
      <w:r w:rsidRPr="00194A52">
        <w:rPr>
          <w:rFonts w:eastAsia="宋体"/>
          <w:lang w:eastAsia="zh-CN"/>
        </w:rPr>
        <w:t>gNB</w:t>
      </w:r>
      <w:proofErr w:type="spellEnd"/>
      <w:r w:rsidRPr="00194A52">
        <w:rPr>
          <w:rFonts w:eastAsia="宋体"/>
          <w:lang w:eastAsia="zh-CN"/>
        </w:rPr>
        <w:t xml:space="preserve"> about the UE compliance to avoid any misalignment.</w:t>
      </w:r>
    </w:p>
    <w:p w14:paraId="548A8782" w14:textId="7F6F6C60" w:rsidR="006A140B" w:rsidRPr="00194A52" w:rsidRDefault="006A140B" w:rsidP="006A140B">
      <w:pPr>
        <w:pStyle w:val="Proposal"/>
        <w:rPr>
          <w:rFonts w:eastAsia="宋体"/>
        </w:rPr>
      </w:pPr>
      <w:bookmarkStart w:id="14" w:name="_Toc163159507"/>
      <w:bookmarkStart w:id="15" w:name="_Toc166230314"/>
      <w:bookmarkStart w:id="16" w:name="_Toc174091290"/>
      <w:r w:rsidRPr="00194A52">
        <w:rPr>
          <w:rFonts w:eastAsia="宋体" w:hint="eastAsia"/>
        </w:rPr>
        <w:t>R</w:t>
      </w:r>
      <w:r w:rsidRPr="00194A52">
        <w:rPr>
          <w:rFonts w:eastAsia="宋体"/>
        </w:rPr>
        <w:t xml:space="preserve">AN2 confirms that after receiving the </w:t>
      </w:r>
      <w:r w:rsidR="00760D26">
        <w:rPr>
          <w:rFonts w:eastAsia="宋体" w:hint="eastAsia"/>
        </w:rPr>
        <w:t>activation/deactivation</w:t>
      </w:r>
      <w:r w:rsidRPr="00194A52">
        <w:rPr>
          <w:rFonts w:eastAsia="宋体"/>
        </w:rPr>
        <w:t xml:space="preserve"> </w:t>
      </w:r>
      <w:r w:rsidR="00760D26">
        <w:rPr>
          <w:rFonts w:eastAsia="宋体" w:hint="eastAsia"/>
        </w:rPr>
        <w:t>command</w:t>
      </w:r>
      <w:r w:rsidRPr="00194A52">
        <w:rPr>
          <w:rFonts w:eastAsia="宋体"/>
        </w:rPr>
        <w:t xml:space="preserve"> from </w:t>
      </w:r>
      <w:proofErr w:type="spellStart"/>
      <w:r w:rsidRPr="00194A52">
        <w:rPr>
          <w:rFonts w:eastAsia="宋体"/>
        </w:rPr>
        <w:t>gNB</w:t>
      </w:r>
      <w:proofErr w:type="spellEnd"/>
      <w:r w:rsidRPr="00194A52">
        <w:rPr>
          <w:rFonts w:eastAsia="宋体"/>
        </w:rPr>
        <w:t xml:space="preserve">, UE will always reply and inform </w:t>
      </w:r>
      <w:proofErr w:type="spellStart"/>
      <w:r w:rsidRPr="00194A52">
        <w:rPr>
          <w:rFonts w:eastAsia="宋体"/>
        </w:rPr>
        <w:t>gNB</w:t>
      </w:r>
      <w:proofErr w:type="spellEnd"/>
      <w:r w:rsidRPr="00194A52">
        <w:rPr>
          <w:rFonts w:eastAsia="宋体"/>
        </w:rPr>
        <w:t xml:space="preserve"> whether UE complies successfully</w:t>
      </w:r>
      <w:r w:rsidR="00A00829">
        <w:rPr>
          <w:rFonts w:eastAsia="宋体" w:hint="eastAsia"/>
        </w:rPr>
        <w:t xml:space="preserve">, e.g., </w:t>
      </w:r>
      <w:r w:rsidR="00984080">
        <w:rPr>
          <w:rFonts w:eastAsia="宋体" w:hint="eastAsia"/>
        </w:rPr>
        <w:t>via</w:t>
      </w:r>
      <w:r w:rsidR="00A00829">
        <w:rPr>
          <w:rFonts w:eastAsia="宋体" w:hint="eastAsia"/>
        </w:rPr>
        <w:t xml:space="preserve"> </w:t>
      </w:r>
      <w:proofErr w:type="spellStart"/>
      <w:r w:rsidR="00A00829" w:rsidRPr="00A00829">
        <w:rPr>
          <w:rFonts w:eastAsia="宋体" w:hint="eastAsia"/>
          <w:i/>
          <w:iCs/>
        </w:rPr>
        <w:t>RRCReconfigurationComplete</w:t>
      </w:r>
      <w:proofErr w:type="spellEnd"/>
      <w:r w:rsidR="00A00829">
        <w:rPr>
          <w:rFonts w:eastAsia="宋体" w:hint="eastAsia"/>
        </w:rPr>
        <w:t xml:space="preserve"> message or a MAC CE depending on the activation signalling</w:t>
      </w:r>
      <w:r w:rsidRPr="00194A52">
        <w:rPr>
          <w:rFonts w:eastAsia="宋体"/>
        </w:rPr>
        <w:t>.</w:t>
      </w:r>
      <w:bookmarkEnd w:id="14"/>
      <w:bookmarkEnd w:id="15"/>
      <w:bookmarkEnd w:id="16"/>
    </w:p>
    <w:p w14:paraId="617D7BCA" w14:textId="77777777" w:rsidR="006A140B" w:rsidRPr="00194A52" w:rsidRDefault="006A140B" w:rsidP="006A140B">
      <w:pPr>
        <w:rPr>
          <w:rFonts w:eastAsia="宋体"/>
          <w:lang w:eastAsia="zh-CN"/>
        </w:rPr>
      </w:pPr>
    </w:p>
    <w:p w14:paraId="2602CE00" w14:textId="33C1B576" w:rsidR="006A140B" w:rsidRPr="00194A52" w:rsidRDefault="006A140B" w:rsidP="002B3AE2">
      <w:pPr>
        <w:pStyle w:val="Heading3"/>
        <w:rPr>
          <w:rFonts w:eastAsia="宋体"/>
          <w:lang w:eastAsia="zh-CN"/>
        </w:rPr>
      </w:pPr>
      <w:r w:rsidRPr="00194A52">
        <w:rPr>
          <w:rFonts w:eastAsia="宋体"/>
          <w:lang w:eastAsia="zh-CN"/>
        </w:rPr>
        <w:t>2.</w:t>
      </w:r>
      <w:r w:rsidR="008C2605">
        <w:rPr>
          <w:rFonts w:eastAsia="宋体" w:hint="eastAsia"/>
          <w:lang w:eastAsia="zh-CN"/>
        </w:rPr>
        <w:t>2</w:t>
      </w:r>
      <w:r w:rsidRPr="00194A52">
        <w:rPr>
          <w:rFonts w:eastAsia="宋体"/>
          <w:lang w:eastAsia="zh-CN"/>
        </w:rPr>
        <w:t>.2</w:t>
      </w:r>
      <w:r w:rsidRPr="00194A52">
        <w:rPr>
          <w:rFonts w:eastAsia="宋体"/>
          <w:lang w:eastAsia="zh-CN"/>
        </w:rPr>
        <w:tab/>
        <w:t>UE decided vs. NW decided deactivation/</w:t>
      </w:r>
      <w:proofErr w:type="gramStart"/>
      <w:r w:rsidRPr="00194A52">
        <w:rPr>
          <w:rFonts w:eastAsia="宋体"/>
          <w:lang w:eastAsia="zh-CN"/>
        </w:rPr>
        <w:t>fallback</w:t>
      </w:r>
      <w:proofErr w:type="gramEnd"/>
    </w:p>
    <w:p w14:paraId="54A592C4" w14:textId="77777777" w:rsidR="006A140B" w:rsidRPr="00194A52" w:rsidRDefault="006A140B" w:rsidP="006A140B">
      <w:pPr>
        <w:rPr>
          <w:rFonts w:eastAsia="宋体"/>
          <w:lang w:eastAsia="zh-CN"/>
        </w:rPr>
      </w:pPr>
      <w:r w:rsidRPr="00194A52">
        <w:rPr>
          <w:rFonts w:eastAsia="宋体"/>
          <w:lang w:eastAsia="zh-CN"/>
        </w:rPr>
        <w:t>Another point we would like to raise is that because using AIML method will probably consume more computing resources and power, and it is the UE-sided model/functionality we are talking about, thus in principle UE should be always able to trigger the deactivate/fallback a AIML model/functionality considering internal constraints such as available memory, processing capabilities, and energy consumption.</w:t>
      </w:r>
    </w:p>
    <w:p w14:paraId="6EFC4EF4" w14:textId="77777777" w:rsidR="006A140B" w:rsidRPr="00194A52" w:rsidRDefault="006A140B" w:rsidP="006A140B">
      <w:pPr>
        <w:rPr>
          <w:rFonts w:eastAsia="宋体"/>
          <w:lang w:eastAsia="zh-CN"/>
        </w:rPr>
      </w:pPr>
      <w:r w:rsidRPr="00194A52">
        <w:rPr>
          <w:rFonts w:eastAsia="宋体"/>
          <w:lang w:eastAsia="zh-CN"/>
        </w:rPr>
        <w:t>Regarding which entity makes the final deactivation/fallback decision, we see two alternatives:</w:t>
      </w:r>
    </w:p>
    <w:p w14:paraId="606DDA1A" w14:textId="77777777" w:rsidR="006A140B" w:rsidRPr="00194A52" w:rsidRDefault="006A140B" w:rsidP="006A140B">
      <w:pPr>
        <w:pStyle w:val="ListParagraph"/>
        <w:numPr>
          <w:ilvl w:val="0"/>
          <w:numId w:val="13"/>
        </w:numPr>
        <w:rPr>
          <w:rFonts w:eastAsia="宋体"/>
          <w:lang w:eastAsia="zh-CN"/>
        </w:rPr>
      </w:pPr>
      <w:r w:rsidRPr="00194A52">
        <w:rPr>
          <w:rFonts w:eastAsia="宋体" w:hint="eastAsia"/>
          <w:lang w:eastAsia="zh-CN"/>
        </w:rPr>
        <w:lastRenderedPageBreak/>
        <w:t>A</w:t>
      </w:r>
      <w:r w:rsidRPr="00194A52">
        <w:rPr>
          <w:rFonts w:eastAsia="宋体"/>
          <w:lang w:eastAsia="zh-CN"/>
        </w:rPr>
        <w:t>lternative 1</w:t>
      </w:r>
      <w:r>
        <w:rPr>
          <w:rFonts w:eastAsia="宋体"/>
          <w:lang w:eastAsia="zh-CN"/>
        </w:rPr>
        <w:t>, UE-decided</w:t>
      </w:r>
      <w:r w:rsidRPr="00194A52">
        <w:rPr>
          <w:rFonts w:eastAsia="宋体"/>
          <w:lang w:eastAsia="zh-CN"/>
        </w:rPr>
        <w:t xml:space="preserve">: UE could make the deactivation/fallback by itself and sends the decision to </w:t>
      </w:r>
      <w:proofErr w:type="spellStart"/>
      <w:r w:rsidRPr="00194A52">
        <w:rPr>
          <w:rFonts w:eastAsia="宋体"/>
          <w:lang w:eastAsia="zh-CN"/>
        </w:rPr>
        <w:t>gNB</w:t>
      </w:r>
      <w:proofErr w:type="spellEnd"/>
      <w:r w:rsidRPr="00194A52">
        <w:rPr>
          <w:rFonts w:eastAsia="宋体"/>
          <w:lang w:eastAsia="zh-CN"/>
        </w:rPr>
        <w:t xml:space="preserve">. </w:t>
      </w:r>
    </w:p>
    <w:p w14:paraId="71551433" w14:textId="77777777" w:rsidR="006A140B" w:rsidRPr="00194A52" w:rsidRDefault="006A140B" w:rsidP="006A140B">
      <w:pPr>
        <w:pStyle w:val="ListParagraph"/>
        <w:numPr>
          <w:ilvl w:val="0"/>
          <w:numId w:val="13"/>
        </w:numPr>
        <w:rPr>
          <w:rFonts w:eastAsia="宋体"/>
          <w:lang w:eastAsia="zh-CN"/>
        </w:rPr>
      </w:pPr>
      <w:r w:rsidRPr="00194A52">
        <w:rPr>
          <w:rFonts w:eastAsia="宋体" w:hint="eastAsia"/>
          <w:lang w:eastAsia="zh-CN"/>
        </w:rPr>
        <w:t>A</w:t>
      </w:r>
      <w:r w:rsidRPr="00194A52">
        <w:rPr>
          <w:rFonts w:eastAsia="宋体"/>
          <w:lang w:eastAsia="zh-CN"/>
        </w:rPr>
        <w:t>lternative 2</w:t>
      </w:r>
      <w:r>
        <w:rPr>
          <w:rFonts w:eastAsia="宋体"/>
          <w:lang w:eastAsia="zh-CN"/>
        </w:rPr>
        <w:t>, NW-decided</w:t>
      </w:r>
      <w:r w:rsidRPr="00194A52">
        <w:rPr>
          <w:rFonts w:eastAsia="宋体"/>
          <w:lang w:eastAsia="zh-CN"/>
        </w:rPr>
        <w:t xml:space="preserve">: UE could send the deactivation/fallback preference to </w:t>
      </w:r>
      <w:proofErr w:type="spellStart"/>
      <w:r w:rsidRPr="00194A52">
        <w:rPr>
          <w:rFonts w:eastAsia="宋体"/>
          <w:lang w:eastAsia="zh-CN"/>
        </w:rPr>
        <w:t>gNB</w:t>
      </w:r>
      <w:proofErr w:type="spellEnd"/>
      <w:r w:rsidRPr="00194A52">
        <w:rPr>
          <w:rFonts w:eastAsia="宋体"/>
          <w:lang w:eastAsia="zh-CN"/>
        </w:rPr>
        <w:t xml:space="preserve">, and it’s upon </w:t>
      </w:r>
      <w:proofErr w:type="spellStart"/>
      <w:r w:rsidRPr="00194A52">
        <w:rPr>
          <w:rFonts w:eastAsia="宋体"/>
          <w:lang w:eastAsia="zh-CN"/>
        </w:rPr>
        <w:t>gNB</w:t>
      </w:r>
      <w:proofErr w:type="spellEnd"/>
      <w:r w:rsidRPr="00194A52">
        <w:rPr>
          <w:rFonts w:eastAsia="宋体"/>
          <w:lang w:eastAsia="zh-CN"/>
        </w:rPr>
        <w:t xml:space="preserve"> to make the final decision. In this case, a reasonable </w:t>
      </w:r>
      <w:proofErr w:type="spellStart"/>
      <w:r w:rsidRPr="00194A52">
        <w:rPr>
          <w:rFonts w:eastAsia="宋体"/>
          <w:lang w:eastAsia="zh-CN"/>
        </w:rPr>
        <w:t>gNB</w:t>
      </w:r>
      <w:proofErr w:type="spellEnd"/>
      <w:r w:rsidRPr="00194A52">
        <w:rPr>
          <w:rFonts w:eastAsia="宋体"/>
          <w:lang w:eastAsia="zh-CN"/>
        </w:rPr>
        <w:t xml:space="preserve"> implementation is expected to follow the UE preference.</w:t>
      </w:r>
    </w:p>
    <w:p w14:paraId="67F4D2EC" w14:textId="77777777" w:rsidR="006A140B" w:rsidRPr="00194A52" w:rsidRDefault="006A140B" w:rsidP="006A140B">
      <w:pPr>
        <w:rPr>
          <w:rFonts w:eastAsia="宋体"/>
          <w:lang w:eastAsia="zh-CN"/>
        </w:rPr>
      </w:pPr>
    </w:p>
    <w:p w14:paraId="51830CCC" w14:textId="0E9769EF" w:rsidR="00F22B2A" w:rsidRPr="00F22B2A" w:rsidRDefault="006A140B" w:rsidP="00F22B2A">
      <w:pPr>
        <w:pStyle w:val="Proposal"/>
        <w:rPr>
          <w:rFonts w:eastAsia="宋体"/>
        </w:rPr>
      </w:pPr>
      <w:bookmarkStart w:id="17" w:name="_Toc166230315"/>
      <w:bookmarkStart w:id="18" w:name="_Toc174091291"/>
      <w:r w:rsidRPr="00194A52">
        <w:rPr>
          <w:rFonts w:eastAsia="宋体"/>
        </w:rPr>
        <w:t xml:space="preserve">For deactivating one UE-sided functionality for AIML based BM, UE can always trigger it </w:t>
      </w:r>
      <w:r w:rsidR="00F22B2A">
        <w:rPr>
          <w:rFonts w:eastAsia="宋体" w:hint="eastAsia"/>
        </w:rPr>
        <w:t>due to</w:t>
      </w:r>
      <w:r w:rsidR="00F22B2A" w:rsidRPr="00194A52">
        <w:rPr>
          <w:rFonts w:eastAsia="宋体"/>
        </w:rPr>
        <w:t xml:space="preserve"> </w:t>
      </w:r>
      <w:r w:rsidR="00F22B2A">
        <w:rPr>
          <w:rFonts w:eastAsia="宋体" w:hint="eastAsia"/>
        </w:rPr>
        <w:t xml:space="preserve">the </w:t>
      </w:r>
      <w:r w:rsidR="00F22B2A">
        <w:rPr>
          <w:rFonts w:eastAsia="宋体"/>
        </w:rPr>
        <w:t>related</w:t>
      </w:r>
      <w:r w:rsidR="00F22B2A">
        <w:rPr>
          <w:rFonts w:eastAsia="宋体" w:hint="eastAsia"/>
        </w:rPr>
        <w:t xml:space="preserve"> UE sided AI functionality </w:t>
      </w:r>
      <w:r w:rsidR="00180DD7">
        <w:rPr>
          <w:rFonts w:eastAsia="宋体" w:hint="eastAsia"/>
        </w:rPr>
        <w:t>becoming</w:t>
      </w:r>
      <w:r w:rsidR="00F22B2A">
        <w:rPr>
          <w:rFonts w:eastAsia="宋体" w:hint="eastAsia"/>
        </w:rPr>
        <w:t xml:space="preserve"> non-applicable (e.g., change of UE side condition)</w:t>
      </w:r>
      <w:r w:rsidR="00180DD7" w:rsidRPr="00180DD7">
        <w:rPr>
          <w:rFonts w:eastAsia="宋体"/>
        </w:rPr>
        <w:t xml:space="preserve"> </w:t>
      </w:r>
      <w:r w:rsidR="00180DD7">
        <w:rPr>
          <w:rFonts w:eastAsia="宋体" w:hint="eastAsia"/>
        </w:rPr>
        <w:t xml:space="preserve">or </w:t>
      </w:r>
      <w:r w:rsidR="00180DD7" w:rsidRPr="00194A52">
        <w:rPr>
          <w:rFonts w:eastAsia="宋体"/>
        </w:rPr>
        <w:t xml:space="preserve">other UE factors </w:t>
      </w:r>
      <w:r w:rsidR="00180DD7">
        <w:rPr>
          <w:rFonts w:eastAsia="宋体" w:hint="eastAsia"/>
        </w:rPr>
        <w:t xml:space="preserve">(e.g., </w:t>
      </w:r>
      <w:r w:rsidR="00180DD7" w:rsidRPr="00194A52">
        <w:rPr>
          <w:rFonts w:eastAsia="宋体"/>
        </w:rPr>
        <w:t>memory, energy consumption</w:t>
      </w:r>
      <w:r w:rsidR="00180DD7">
        <w:rPr>
          <w:rFonts w:eastAsia="宋体" w:hint="eastAsia"/>
        </w:rPr>
        <w:t>)</w:t>
      </w:r>
      <w:r w:rsidR="00F22B2A">
        <w:rPr>
          <w:rFonts w:eastAsia="宋体" w:hint="eastAsia"/>
        </w:rPr>
        <w:t>.</w:t>
      </w:r>
      <w:bookmarkEnd w:id="17"/>
      <w:bookmarkEnd w:id="18"/>
    </w:p>
    <w:p w14:paraId="356BF884" w14:textId="77777777" w:rsidR="006A140B" w:rsidRPr="00194A52" w:rsidRDefault="006A140B" w:rsidP="006A140B">
      <w:pPr>
        <w:pStyle w:val="Proposal"/>
        <w:rPr>
          <w:rFonts w:eastAsia="宋体"/>
        </w:rPr>
      </w:pPr>
      <w:bookmarkStart w:id="19" w:name="_Toc166230316"/>
      <w:bookmarkStart w:id="20" w:name="_Toc174091292"/>
      <w:r w:rsidRPr="00194A52">
        <w:rPr>
          <w:rFonts w:eastAsia="宋体"/>
        </w:rPr>
        <w:t>RAN2 discusses whether:</w:t>
      </w:r>
      <w:bookmarkEnd w:id="19"/>
      <w:bookmarkEnd w:id="20"/>
    </w:p>
    <w:p w14:paraId="0A29B440" w14:textId="64E5FC0E" w:rsidR="006A140B" w:rsidRPr="00194A52" w:rsidRDefault="006A140B" w:rsidP="006A140B">
      <w:pPr>
        <w:pStyle w:val="Proposal"/>
        <w:numPr>
          <w:ilvl w:val="1"/>
          <w:numId w:val="5"/>
        </w:numPr>
        <w:rPr>
          <w:rFonts w:eastAsia="宋体"/>
        </w:rPr>
      </w:pPr>
      <w:bookmarkStart w:id="21" w:name="_Toc166230317"/>
      <w:bookmarkStart w:id="22" w:name="_Toc174091293"/>
      <w:r w:rsidRPr="00194A52">
        <w:rPr>
          <w:rFonts w:eastAsia="宋体"/>
        </w:rPr>
        <w:t xml:space="preserve">The UE triggered functionality deactivation is decided by UE as well, and the decision is sent to </w:t>
      </w:r>
      <w:proofErr w:type="spellStart"/>
      <w:r w:rsidRPr="00194A52">
        <w:rPr>
          <w:rFonts w:eastAsia="宋体"/>
        </w:rPr>
        <w:t>gNB</w:t>
      </w:r>
      <w:proofErr w:type="spellEnd"/>
      <w:r w:rsidRPr="00194A52">
        <w:rPr>
          <w:rFonts w:eastAsia="宋体"/>
        </w:rPr>
        <w:t xml:space="preserve"> (i.e., UE autonomous, decision reported to </w:t>
      </w:r>
      <w:proofErr w:type="spellStart"/>
      <w:r w:rsidRPr="00194A52">
        <w:rPr>
          <w:rFonts w:eastAsia="宋体"/>
        </w:rPr>
        <w:t>gNB</w:t>
      </w:r>
      <w:proofErr w:type="spellEnd"/>
      <w:r w:rsidRPr="00194A52">
        <w:rPr>
          <w:rFonts w:eastAsia="宋体"/>
        </w:rPr>
        <w:t>), or</w:t>
      </w:r>
      <w:bookmarkEnd w:id="21"/>
      <w:bookmarkEnd w:id="22"/>
    </w:p>
    <w:p w14:paraId="7CF4BBFC" w14:textId="0EC91A73" w:rsidR="006A140B" w:rsidRPr="00194A52" w:rsidRDefault="34DBE8D6" w:rsidP="00DC6E83">
      <w:pPr>
        <w:pStyle w:val="Proposal"/>
        <w:numPr>
          <w:ilvl w:val="1"/>
          <w:numId w:val="5"/>
        </w:numPr>
        <w:rPr>
          <w:rFonts w:eastAsia="宋体"/>
        </w:rPr>
      </w:pPr>
      <w:bookmarkStart w:id="23" w:name="_Toc166230318"/>
      <w:bookmarkStart w:id="24" w:name="_Toc174091294"/>
      <w:r w:rsidRPr="2DC879A3">
        <w:rPr>
          <w:rFonts w:eastAsia="宋体"/>
        </w:rPr>
        <w:t xml:space="preserve">The UE triggered functionality deactivation is sent as UE preference to </w:t>
      </w:r>
      <w:proofErr w:type="spellStart"/>
      <w:r w:rsidRPr="2DC879A3">
        <w:rPr>
          <w:rFonts w:eastAsia="宋体"/>
        </w:rPr>
        <w:t>gNB</w:t>
      </w:r>
      <w:proofErr w:type="spellEnd"/>
      <w:r w:rsidR="1E2FC824" w:rsidRPr="2DC879A3">
        <w:rPr>
          <w:rFonts w:eastAsia="宋体"/>
        </w:rPr>
        <w:t xml:space="preserve"> (e.g., via UAI)</w:t>
      </w:r>
      <w:r w:rsidRPr="2DC879A3">
        <w:rPr>
          <w:rFonts w:eastAsia="宋体"/>
        </w:rPr>
        <w:t xml:space="preserve">, and the decision is made by </w:t>
      </w:r>
      <w:proofErr w:type="spellStart"/>
      <w:r w:rsidRPr="2DC879A3">
        <w:rPr>
          <w:rFonts w:eastAsia="宋体"/>
        </w:rPr>
        <w:t>gNB</w:t>
      </w:r>
      <w:proofErr w:type="spellEnd"/>
      <w:r w:rsidRPr="2DC879A3">
        <w:rPr>
          <w:rFonts w:eastAsia="宋体"/>
        </w:rPr>
        <w:t xml:space="preserve"> (i.e., UE initiated, </w:t>
      </w:r>
      <w:proofErr w:type="spellStart"/>
      <w:r w:rsidRPr="2DC879A3">
        <w:rPr>
          <w:rFonts w:eastAsia="宋体"/>
        </w:rPr>
        <w:t>gNB</w:t>
      </w:r>
      <w:proofErr w:type="spellEnd"/>
      <w:r w:rsidRPr="2DC879A3">
        <w:rPr>
          <w:rFonts w:eastAsia="宋体"/>
        </w:rPr>
        <w:t xml:space="preserve"> decision). </w:t>
      </w:r>
      <w:proofErr w:type="spellStart"/>
      <w:r w:rsidRPr="2DC879A3">
        <w:rPr>
          <w:rFonts w:eastAsia="宋体"/>
        </w:rPr>
        <w:t>gNB</w:t>
      </w:r>
      <w:proofErr w:type="spellEnd"/>
      <w:r w:rsidRPr="2DC879A3">
        <w:rPr>
          <w:rFonts w:eastAsia="宋体"/>
        </w:rPr>
        <w:t xml:space="preserve"> is expected to follow UE’s preference in this case.</w:t>
      </w:r>
      <w:bookmarkEnd w:id="23"/>
      <w:bookmarkEnd w:id="24"/>
    </w:p>
    <w:p w14:paraId="53DCB05A" w14:textId="77777777" w:rsidR="006A140B" w:rsidRPr="00194A52" w:rsidRDefault="006A140B" w:rsidP="006A140B">
      <w:pPr>
        <w:pStyle w:val="Proposal"/>
        <w:numPr>
          <w:ilvl w:val="0"/>
          <w:numId w:val="0"/>
        </w:numPr>
        <w:rPr>
          <w:rFonts w:eastAsia="宋体"/>
        </w:rPr>
      </w:pPr>
    </w:p>
    <w:p w14:paraId="4A9EE1EB" w14:textId="3AA29219" w:rsidR="006A140B" w:rsidRPr="00194A52" w:rsidRDefault="006A140B" w:rsidP="006A140B">
      <w:pPr>
        <w:pStyle w:val="Heading2"/>
        <w:ind w:left="0" w:firstLine="0"/>
        <w:rPr>
          <w:rFonts w:eastAsia="宋体"/>
        </w:rPr>
      </w:pPr>
      <w:bookmarkStart w:id="25" w:name="_Toc162360674"/>
      <w:bookmarkStart w:id="26" w:name="_Toc162365284"/>
      <w:bookmarkStart w:id="27" w:name="_Toc162365312"/>
      <w:bookmarkStart w:id="28" w:name="_Toc162365340"/>
      <w:bookmarkStart w:id="29" w:name="_Toc162365368"/>
      <w:bookmarkEnd w:id="25"/>
      <w:bookmarkEnd w:id="26"/>
      <w:bookmarkEnd w:id="27"/>
      <w:bookmarkEnd w:id="28"/>
      <w:bookmarkEnd w:id="29"/>
      <w:r w:rsidRPr="00194A52">
        <w:rPr>
          <w:rFonts w:eastAsia="宋体"/>
        </w:rPr>
        <w:t>2.</w:t>
      </w:r>
      <w:r w:rsidR="005A0399">
        <w:rPr>
          <w:rFonts w:eastAsia="宋体" w:hint="eastAsia"/>
          <w:lang w:eastAsia="zh-CN"/>
        </w:rPr>
        <w:t>3</w:t>
      </w:r>
      <w:r w:rsidRPr="00194A52">
        <w:rPr>
          <w:rFonts w:eastAsia="宋体"/>
        </w:rPr>
        <w:tab/>
        <w:t>Inference Result Reporting</w:t>
      </w:r>
    </w:p>
    <w:tbl>
      <w:tblPr>
        <w:tblStyle w:val="TableGrid"/>
        <w:tblW w:w="0" w:type="auto"/>
        <w:tblLook w:val="04A0" w:firstRow="1" w:lastRow="0" w:firstColumn="1" w:lastColumn="0" w:noHBand="0" w:noVBand="1"/>
      </w:tblPr>
      <w:tblGrid>
        <w:gridCol w:w="9855"/>
      </w:tblGrid>
      <w:tr w:rsidR="006A140B" w:rsidRPr="00194A52" w14:paraId="7C5DB089" w14:textId="77777777" w:rsidTr="00516B5A">
        <w:trPr>
          <w:trHeight w:val="300"/>
        </w:trPr>
        <w:tc>
          <w:tcPr>
            <w:tcW w:w="9855" w:type="dxa"/>
          </w:tcPr>
          <w:p w14:paraId="4C4DCAFD" w14:textId="77777777" w:rsidR="006A140B" w:rsidRPr="00194A52" w:rsidRDefault="006A140B" w:rsidP="00516B5A">
            <w:pPr>
              <w:rPr>
                <w:rFonts w:eastAsia="等线"/>
                <w:b/>
                <w:bCs/>
                <w:lang w:eastAsia="zh-CN"/>
              </w:rPr>
            </w:pPr>
            <w:r w:rsidRPr="00194A52">
              <w:rPr>
                <w:rFonts w:eastAsia="等线"/>
                <w:b/>
                <w:bCs/>
                <w:lang w:eastAsia="zh-CN"/>
              </w:rPr>
              <w:t>RAN1#116bis</w:t>
            </w:r>
          </w:p>
          <w:p w14:paraId="5F7124D9" w14:textId="77777777" w:rsidR="006A140B" w:rsidRPr="00194A52" w:rsidRDefault="006A140B" w:rsidP="00516B5A">
            <w:pPr>
              <w:rPr>
                <w:rFonts w:eastAsia="等线"/>
                <w:lang w:eastAsia="zh-CN"/>
              </w:rPr>
            </w:pPr>
            <w:r w:rsidRPr="00194A52">
              <w:rPr>
                <w:rFonts w:eastAsia="等线" w:hint="eastAsia"/>
                <w:lang w:eastAsia="zh-CN"/>
              </w:rPr>
              <w:t>Agreement</w:t>
            </w:r>
          </w:p>
          <w:p w14:paraId="129F89FA" w14:textId="77777777" w:rsidR="006A140B" w:rsidRPr="00194A52" w:rsidRDefault="006A140B" w:rsidP="00516B5A">
            <w:r w:rsidRPr="00194A52">
              <w:t>For report content of inference results for UE-sided model for BM-Case 1, for the RSRP of</w:t>
            </w:r>
            <w:r w:rsidRPr="00194A52">
              <w:rPr>
                <w:b/>
                <w:bCs/>
              </w:rPr>
              <w:t xml:space="preserve"> </w:t>
            </w:r>
            <w:r w:rsidRPr="00194A52">
              <w:t xml:space="preserve">predicted Top K beam(s) in the report of inference results, </w:t>
            </w:r>
            <w:r w:rsidRPr="00194A52">
              <w:rPr>
                <w:rFonts w:eastAsia="等线" w:hint="eastAsia"/>
                <w:lang w:eastAsia="zh-CN"/>
              </w:rPr>
              <w:t xml:space="preserve">when applicable, </w:t>
            </w:r>
            <w:r w:rsidRPr="00194A52">
              <w:t>further study the following options:</w:t>
            </w:r>
          </w:p>
          <w:p w14:paraId="0D7CF9F0" w14:textId="77777777" w:rsidR="006A140B" w:rsidRPr="00194A52" w:rsidRDefault="006A140B" w:rsidP="006A140B">
            <w:pPr>
              <w:pStyle w:val="ListParagraph"/>
              <w:numPr>
                <w:ilvl w:val="0"/>
                <w:numId w:val="9"/>
              </w:numPr>
              <w:overflowPunct/>
              <w:autoSpaceDE/>
              <w:autoSpaceDN/>
              <w:adjustRightInd/>
              <w:contextualSpacing w:val="0"/>
              <w:textAlignment w:val="auto"/>
              <w:rPr>
                <w:lang w:eastAsia="en-US"/>
              </w:rPr>
            </w:pPr>
            <w:r w:rsidRPr="00194A52">
              <w:t>Option A</w:t>
            </w:r>
            <w:r w:rsidRPr="00194A52">
              <w:rPr>
                <w:rFonts w:eastAsia="等线" w:hint="eastAsia"/>
                <w:lang w:eastAsia="zh-CN"/>
              </w:rPr>
              <w:t>:</w:t>
            </w:r>
            <w:r w:rsidRPr="00194A52">
              <w:t xml:space="preserve"> Pre</w:t>
            </w:r>
            <w:r w:rsidRPr="00194A52">
              <w:rPr>
                <w:lang w:eastAsia="en-US"/>
              </w:rPr>
              <w:t>dicted RSRP</w:t>
            </w:r>
          </w:p>
          <w:p w14:paraId="0E8D35EC" w14:textId="77777777" w:rsidR="006A140B" w:rsidRPr="00194A52" w:rsidRDefault="006A140B" w:rsidP="006A140B">
            <w:pPr>
              <w:pStyle w:val="ListParagraph"/>
              <w:numPr>
                <w:ilvl w:val="0"/>
                <w:numId w:val="9"/>
              </w:numPr>
              <w:overflowPunct/>
              <w:autoSpaceDE/>
              <w:autoSpaceDN/>
              <w:adjustRightInd/>
              <w:contextualSpacing w:val="0"/>
              <w:textAlignment w:val="auto"/>
              <w:rPr>
                <w:lang w:eastAsia="en-US"/>
              </w:rPr>
            </w:pPr>
            <w:r w:rsidRPr="00194A52">
              <w:rPr>
                <w:lang w:eastAsia="en-US"/>
              </w:rPr>
              <w:t xml:space="preserve">Option B: Predicted RSRP, if the beam is not configured for </w:t>
            </w:r>
            <w:r w:rsidRPr="00194A52">
              <w:rPr>
                <w:rFonts w:eastAsia="等线" w:hint="eastAsia"/>
                <w:lang w:eastAsia="zh-CN"/>
              </w:rPr>
              <w:t xml:space="preserve">corresponding </w:t>
            </w:r>
            <w:r w:rsidRPr="00194A52">
              <w:rPr>
                <w:lang w:eastAsia="en-US"/>
              </w:rPr>
              <w:t xml:space="preserve">measurement, and measured L1-RSRP if the beam is configured for </w:t>
            </w:r>
            <w:r w:rsidRPr="00194A52">
              <w:rPr>
                <w:rFonts w:eastAsia="等线" w:hint="eastAsia"/>
                <w:lang w:eastAsia="zh-CN"/>
              </w:rPr>
              <w:t xml:space="preserve">corresponding </w:t>
            </w:r>
            <w:proofErr w:type="gramStart"/>
            <w:r w:rsidRPr="00194A52">
              <w:rPr>
                <w:lang w:eastAsia="en-US"/>
              </w:rPr>
              <w:t>measurement</w:t>
            </w:r>
            <w:proofErr w:type="gramEnd"/>
          </w:p>
          <w:p w14:paraId="5A5A4805" w14:textId="77777777" w:rsidR="006A140B" w:rsidRPr="00194A52" w:rsidRDefault="006A140B" w:rsidP="006A140B">
            <w:pPr>
              <w:pStyle w:val="ListParagraph"/>
              <w:numPr>
                <w:ilvl w:val="0"/>
                <w:numId w:val="9"/>
              </w:numPr>
              <w:overflowPunct/>
              <w:autoSpaceDE/>
              <w:autoSpaceDN/>
              <w:adjustRightInd/>
              <w:contextualSpacing w:val="0"/>
              <w:textAlignment w:val="auto"/>
            </w:pPr>
            <w:r w:rsidRPr="00194A52">
              <w:t>Where the predicted RSRP is based on AI/ML output</w:t>
            </w:r>
          </w:p>
          <w:p w14:paraId="5489C4E0" w14:textId="77777777" w:rsidR="006A140B" w:rsidRPr="00194A52" w:rsidRDefault="006A140B" w:rsidP="006A140B">
            <w:pPr>
              <w:pStyle w:val="ListParagraph"/>
              <w:numPr>
                <w:ilvl w:val="0"/>
                <w:numId w:val="9"/>
              </w:numPr>
              <w:overflowPunct/>
              <w:autoSpaceDE/>
              <w:autoSpaceDN/>
              <w:adjustRightInd/>
              <w:contextualSpacing w:val="0"/>
              <w:textAlignment w:val="auto"/>
            </w:pPr>
            <w:r w:rsidRPr="00194A52">
              <w:t>Note: Support both Option A and Option B is not precluded.</w:t>
            </w:r>
          </w:p>
          <w:p w14:paraId="4452B624" w14:textId="77777777" w:rsidR="006A140B" w:rsidRPr="00194A52" w:rsidRDefault="006A140B" w:rsidP="00516B5A">
            <w:pPr>
              <w:rPr>
                <w:rFonts w:eastAsia="等线"/>
                <w:lang w:eastAsia="zh-CN"/>
              </w:rPr>
            </w:pPr>
            <w:r w:rsidRPr="00194A52">
              <w:rPr>
                <w:rFonts w:eastAsia="等线" w:hint="eastAsia"/>
                <w:lang w:eastAsia="zh-CN"/>
              </w:rPr>
              <w:t>Agreement</w:t>
            </w:r>
          </w:p>
          <w:p w14:paraId="34226B14" w14:textId="77777777" w:rsidR="006A140B" w:rsidRPr="00194A52" w:rsidRDefault="006A140B" w:rsidP="00516B5A">
            <w:r w:rsidRPr="00194A52">
              <w:t>For UE-sided model at least for BM</w:t>
            </w:r>
            <w:r w:rsidRPr="00194A52">
              <w:rPr>
                <w:rFonts w:eastAsia="等线" w:hint="eastAsia"/>
                <w:lang w:eastAsia="zh-CN"/>
              </w:rPr>
              <w:t xml:space="preserve"> </w:t>
            </w:r>
            <w:r w:rsidRPr="00194A52">
              <w:t xml:space="preserve">Case-1, </w:t>
            </w:r>
            <w:r w:rsidRPr="00194A52">
              <w:rPr>
                <w:i/>
                <w:iCs/>
              </w:rPr>
              <w:t>CSI-</w:t>
            </w:r>
            <w:proofErr w:type="spellStart"/>
            <w:r w:rsidRPr="00194A52">
              <w:rPr>
                <w:i/>
                <w:iCs/>
              </w:rPr>
              <w:t>ReportConfig</w:t>
            </w:r>
            <w:proofErr w:type="spellEnd"/>
            <w:r w:rsidRPr="00194A52">
              <w:t xml:space="preserve"> is used for the configuration of inference results </w:t>
            </w:r>
            <w:proofErr w:type="gramStart"/>
            <w:r w:rsidRPr="00194A52">
              <w:t>reporting</w:t>
            </w:r>
            <w:proofErr w:type="gramEnd"/>
          </w:p>
          <w:p w14:paraId="2772BC9A" w14:textId="77777777" w:rsidR="006A140B" w:rsidRPr="00194A52" w:rsidRDefault="006A140B" w:rsidP="006A140B">
            <w:pPr>
              <w:pStyle w:val="ListParagraph"/>
              <w:numPr>
                <w:ilvl w:val="0"/>
                <w:numId w:val="12"/>
              </w:numPr>
              <w:overflowPunct/>
              <w:autoSpaceDE/>
              <w:autoSpaceDN/>
              <w:adjustRightInd/>
              <w:contextualSpacing w:val="0"/>
              <w:textAlignment w:val="auto"/>
              <w:rPr>
                <w:lang w:val="en-US" w:eastAsia="zh-CN"/>
              </w:rPr>
            </w:pPr>
            <w:r w:rsidRPr="00194A52">
              <w:t xml:space="preserve">FFS on the details in the </w:t>
            </w:r>
            <w:r w:rsidRPr="00194A52">
              <w:rPr>
                <w:i/>
                <w:iCs/>
              </w:rPr>
              <w:t>CSI-</w:t>
            </w:r>
            <w:proofErr w:type="spellStart"/>
            <w:r w:rsidRPr="00194A52">
              <w:rPr>
                <w:i/>
                <w:iCs/>
              </w:rPr>
              <w:t>ReportConfig</w:t>
            </w:r>
            <w:proofErr w:type="spellEnd"/>
            <w:r w:rsidRPr="00194A52">
              <w:t>, at least considering:</w:t>
            </w:r>
          </w:p>
          <w:p w14:paraId="77BA2DB8" w14:textId="77777777" w:rsidR="006A140B" w:rsidRPr="00194A52" w:rsidRDefault="006A140B" w:rsidP="006A140B">
            <w:pPr>
              <w:pStyle w:val="ListParagraph"/>
              <w:widowControl w:val="0"/>
              <w:numPr>
                <w:ilvl w:val="1"/>
                <w:numId w:val="11"/>
              </w:numPr>
              <w:overflowPunct/>
              <w:autoSpaceDE/>
              <w:autoSpaceDN/>
              <w:adjustRightInd/>
              <w:contextualSpacing w:val="0"/>
              <w:jc w:val="both"/>
              <w:textAlignment w:val="auto"/>
            </w:pPr>
            <w:r w:rsidRPr="00194A52">
              <w:t xml:space="preserve">Alt 1: one </w:t>
            </w:r>
            <w:r w:rsidRPr="00194A52">
              <w:rPr>
                <w:i/>
                <w:iCs/>
              </w:rPr>
              <w:t>CSI-</w:t>
            </w:r>
            <w:proofErr w:type="spellStart"/>
            <w:r w:rsidRPr="00194A52">
              <w:rPr>
                <w:i/>
                <w:iCs/>
              </w:rPr>
              <w:t>ResourceConfigId</w:t>
            </w:r>
            <w:proofErr w:type="spellEnd"/>
            <w:r w:rsidRPr="00194A52">
              <w:t xml:space="preserve"> is configured for Set B</w:t>
            </w:r>
          </w:p>
          <w:p w14:paraId="3C78DA83" w14:textId="77777777" w:rsidR="006A140B" w:rsidRPr="00194A52" w:rsidRDefault="006A140B" w:rsidP="006A140B">
            <w:pPr>
              <w:pStyle w:val="ListParagraph"/>
              <w:widowControl w:val="0"/>
              <w:numPr>
                <w:ilvl w:val="2"/>
                <w:numId w:val="11"/>
              </w:numPr>
              <w:overflowPunct/>
              <w:autoSpaceDE/>
              <w:autoSpaceDN/>
              <w:adjustRightInd/>
              <w:contextualSpacing w:val="0"/>
              <w:jc w:val="both"/>
              <w:textAlignment w:val="auto"/>
            </w:pPr>
            <w:r w:rsidRPr="00194A52">
              <w:rPr>
                <w:rFonts w:eastAsia="等线" w:hint="eastAsia"/>
                <w:lang w:eastAsia="zh-CN"/>
              </w:rPr>
              <w:t>FFS: how UE can determine the information about set A</w:t>
            </w:r>
          </w:p>
          <w:p w14:paraId="0363B85F" w14:textId="77777777" w:rsidR="006A140B" w:rsidRPr="00194A52" w:rsidRDefault="006A140B" w:rsidP="006A140B">
            <w:pPr>
              <w:pStyle w:val="ListParagraph"/>
              <w:widowControl w:val="0"/>
              <w:numPr>
                <w:ilvl w:val="1"/>
                <w:numId w:val="11"/>
              </w:numPr>
              <w:overflowPunct/>
              <w:autoSpaceDE/>
              <w:autoSpaceDN/>
              <w:adjustRightInd/>
              <w:contextualSpacing w:val="0"/>
              <w:jc w:val="both"/>
              <w:textAlignment w:val="auto"/>
            </w:pPr>
            <w:r w:rsidRPr="00194A52">
              <w:t xml:space="preserve">Alt 2: one </w:t>
            </w:r>
            <w:r w:rsidRPr="00194A52">
              <w:rPr>
                <w:i/>
                <w:iCs/>
              </w:rPr>
              <w:t>CSI-</w:t>
            </w:r>
            <w:proofErr w:type="spellStart"/>
            <w:r w:rsidRPr="00194A52">
              <w:rPr>
                <w:i/>
                <w:iCs/>
              </w:rPr>
              <w:t>ResourceConfigId</w:t>
            </w:r>
            <w:proofErr w:type="spellEnd"/>
            <w:r w:rsidRPr="00194A52">
              <w:t xml:space="preserve"> is configured for both Set A and Set B</w:t>
            </w:r>
          </w:p>
          <w:p w14:paraId="23A4D3C1" w14:textId="77777777" w:rsidR="006A140B" w:rsidRPr="00194A52" w:rsidRDefault="006A140B" w:rsidP="006A140B">
            <w:pPr>
              <w:pStyle w:val="ListParagraph"/>
              <w:widowControl w:val="0"/>
              <w:numPr>
                <w:ilvl w:val="2"/>
                <w:numId w:val="11"/>
              </w:numPr>
              <w:overflowPunct/>
              <w:autoSpaceDE/>
              <w:autoSpaceDN/>
              <w:adjustRightInd/>
              <w:contextualSpacing w:val="0"/>
              <w:jc w:val="both"/>
              <w:textAlignment w:val="auto"/>
              <w:rPr>
                <w:i/>
                <w:iCs/>
              </w:rPr>
            </w:pPr>
            <w:r w:rsidRPr="00194A52">
              <w:rPr>
                <w:rFonts w:eastAsia="等线" w:hint="eastAsia"/>
                <w:lang w:eastAsia="zh-CN"/>
              </w:rPr>
              <w:t xml:space="preserve">FFS: </w:t>
            </w:r>
            <w:r w:rsidRPr="00194A52">
              <w:rPr>
                <w:rFonts w:eastAsia="等线"/>
                <w:lang w:eastAsia="zh-CN"/>
              </w:rPr>
              <w:t>H</w:t>
            </w:r>
            <w:r w:rsidRPr="00194A52">
              <w:rPr>
                <w:rFonts w:eastAsia="等线" w:hint="eastAsia"/>
                <w:lang w:eastAsia="zh-CN"/>
              </w:rPr>
              <w:t xml:space="preserve">ow to configure resource set(s) for </w:t>
            </w:r>
            <w:r w:rsidRPr="00194A52">
              <w:t>Set A</w:t>
            </w:r>
            <w:r w:rsidRPr="00194A52">
              <w:rPr>
                <w:rFonts w:eastAsia="等线" w:hint="eastAsia"/>
                <w:lang w:eastAsia="zh-CN"/>
              </w:rPr>
              <w:t xml:space="preserve"> and</w:t>
            </w:r>
            <w:r w:rsidRPr="00194A52">
              <w:t xml:space="preserve"> Set B </w:t>
            </w:r>
            <w:r w:rsidRPr="00194A52">
              <w:rPr>
                <w:rFonts w:eastAsia="等线" w:hint="eastAsia"/>
                <w:lang w:eastAsia="zh-CN"/>
              </w:rPr>
              <w:t>in</w:t>
            </w:r>
            <w:r w:rsidRPr="00194A52">
              <w:t xml:space="preserve"> </w:t>
            </w:r>
            <w:r w:rsidRPr="00194A52">
              <w:rPr>
                <w:i/>
                <w:iCs/>
              </w:rPr>
              <w:t>CSI-</w:t>
            </w:r>
            <w:proofErr w:type="spellStart"/>
            <w:r w:rsidRPr="00194A52">
              <w:rPr>
                <w:i/>
                <w:iCs/>
              </w:rPr>
              <w:t>ResourceConfig</w:t>
            </w:r>
            <w:proofErr w:type="spellEnd"/>
          </w:p>
          <w:p w14:paraId="055C5248" w14:textId="77777777" w:rsidR="006A140B" w:rsidRPr="00194A52" w:rsidRDefault="006A140B" w:rsidP="006A140B">
            <w:pPr>
              <w:pStyle w:val="ListParagraph"/>
              <w:widowControl w:val="0"/>
              <w:numPr>
                <w:ilvl w:val="1"/>
                <w:numId w:val="11"/>
              </w:numPr>
              <w:overflowPunct/>
              <w:autoSpaceDE/>
              <w:autoSpaceDN/>
              <w:adjustRightInd/>
              <w:contextualSpacing w:val="0"/>
              <w:jc w:val="both"/>
              <w:textAlignment w:val="auto"/>
            </w:pPr>
            <w:r w:rsidRPr="00194A52">
              <w:t xml:space="preserve">Alt 3: two </w:t>
            </w:r>
            <w:r w:rsidRPr="00194A52">
              <w:rPr>
                <w:i/>
                <w:iCs/>
              </w:rPr>
              <w:t>CSI-</w:t>
            </w:r>
            <w:proofErr w:type="spellStart"/>
            <w:r w:rsidRPr="00194A52">
              <w:rPr>
                <w:i/>
                <w:iCs/>
              </w:rPr>
              <w:t>ResourceConfigId</w:t>
            </w:r>
            <w:proofErr w:type="spellEnd"/>
            <w:r w:rsidRPr="00194A52">
              <w:t xml:space="preserve"> s are configured for Set A and Set B </w:t>
            </w:r>
            <w:proofErr w:type="gramStart"/>
            <w:r w:rsidRPr="00194A52">
              <w:t>separately</w:t>
            </w:r>
            <w:proofErr w:type="gramEnd"/>
          </w:p>
          <w:p w14:paraId="41CD4C5A" w14:textId="77777777" w:rsidR="006A140B" w:rsidRPr="00194A52" w:rsidRDefault="006A140B" w:rsidP="006A140B">
            <w:pPr>
              <w:pStyle w:val="ListParagraph"/>
              <w:widowControl w:val="0"/>
              <w:numPr>
                <w:ilvl w:val="1"/>
                <w:numId w:val="11"/>
              </w:numPr>
              <w:overflowPunct/>
              <w:autoSpaceDE/>
              <w:autoSpaceDN/>
              <w:adjustRightInd/>
              <w:contextualSpacing w:val="0"/>
              <w:jc w:val="both"/>
              <w:textAlignment w:val="auto"/>
              <w:rPr>
                <w:lang w:eastAsia="zh-CN"/>
              </w:rPr>
            </w:pPr>
            <w:r w:rsidRPr="00194A52">
              <w:t xml:space="preserve">Alt </w:t>
            </w:r>
            <w:r w:rsidRPr="00194A52">
              <w:rPr>
                <w:rFonts w:eastAsia="等线" w:hint="eastAsia"/>
                <w:lang w:eastAsia="zh-CN"/>
              </w:rPr>
              <w:t>4</w:t>
            </w:r>
            <w:r w:rsidRPr="00194A52">
              <w:t xml:space="preserve">: one </w:t>
            </w:r>
            <w:r w:rsidRPr="00194A52">
              <w:rPr>
                <w:i/>
                <w:iCs/>
              </w:rPr>
              <w:t>CSI-</w:t>
            </w:r>
            <w:proofErr w:type="spellStart"/>
            <w:r w:rsidRPr="00194A52">
              <w:rPr>
                <w:i/>
                <w:iCs/>
              </w:rPr>
              <w:t>ResourceConfigId</w:t>
            </w:r>
            <w:proofErr w:type="spellEnd"/>
            <w:r w:rsidRPr="00194A52">
              <w:t xml:space="preserve"> is configured for Set B, </w:t>
            </w:r>
            <w:r w:rsidRPr="00194A52">
              <w:rPr>
                <w:rFonts w:eastAsia="等线" w:hint="eastAsia"/>
                <w:lang w:eastAsia="zh-CN"/>
              </w:rPr>
              <w:t xml:space="preserve">Set A is configured using separate resource set(s) other than that represented by </w:t>
            </w:r>
            <w:r w:rsidRPr="00194A52">
              <w:rPr>
                <w:i/>
                <w:iCs/>
              </w:rPr>
              <w:t>CSI-</w:t>
            </w:r>
            <w:proofErr w:type="spellStart"/>
            <w:r w:rsidRPr="00194A52">
              <w:rPr>
                <w:i/>
                <w:iCs/>
              </w:rPr>
              <w:t>ResourceConfigId</w:t>
            </w:r>
            <w:proofErr w:type="spellEnd"/>
            <w:r w:rsidRPr="00194A52">
              <w:t xml:space="preserve"> </w:t>
            </w:r>
          </w:p>
          <w:p w14:paraId="7BF6FB5F" w14:textId="77777777" w:rsidR="006A140B" w:rsidRPr="00194A52" w:rsidRDefault="006A140B" w:rsidP="006A140B">
            <w:pPr>
              <w:pStyle w:val="ListParagraph"/>
              <w:widowControl w:val="0"/>
              <w:numPr>
                <w:ilvl w:val="2"/>
                <w:numId w:val="11"/>
              </w:numPr>
              <w:overflowPunct/>
              <w:autoSpaceDE/>
              <w:autoSpaceDN/>
              <w:adjustRightInd/>
              <w:contextualSpacing w:val="0"/>
              <w:jc w:val="both"/>
              <w:textAlignment w:val="auto"/>
              <w:rPr>
                <w:lang w:eastAsia="zh-CN"/>
              </w:rPr>
            </w:pPr>
            <w:r w:rsidRPr="00194A52">
              <w:rPr>
                <w:rFonts w:eastAsia="等线" w:hint="eastAsia"/>
                <w:lang w:eastAsia="zh-CN"/>
              </w:rPr>
              <w:t xml:space="preserve">FFS: how to configure/indicate separate resource set(s) for </w:t>
            </w:r>
            <w:r w:rsidRPr="00194A52">
              <w:t>Set A</w:t>
            </w:r>
          </w:p>
          <w:p w14:paraId="4D16742E" w14:textId="77777777" w:rsidR="006A140B" w:rsidRPr="00194A52" w:rsidRDefault="006A140B" w:rsidP="006A140B">
            <w:pPr>
              <w:pStyle w:val="ListParagraph"/>
              <w:widowControl w:val="0"/>
              <w:numPr>
                <w:ilvl w:val="1"/>
                <w:numId w:val="10"/>
              </w:numPr>
              <w:overflowPunct/>
              <w:autoSpaceDE/>
              <w:autoSpaceDN/>
              <w:adjustRightInd/>
              <w:contextualSpacing w:val="0"/>
              <w:jc w:val="both"/>
              <w:textAlignment w:val="auto"/>
              <w:rPr>
                <w:lang w:eastAsia="zh-CN"/>
              </w:rPr>
            </w:pPr>
            <w:r w:rsidRPr="00194A52">
              <w:t xml:space="preserve">Note: separate </w:t>
            </w:r>
            <w:r w:rsidRPr="00194A52">
              <w:rPr>
                <w:i/>
                <w:iCs/>
              </w:rPr>
              <w:t>CSI-</w:t>
            </w:r>
            <w:proofErr w:type="spellStart"/>
            <w:r w:rsidRPr="00194A52">
              <w:rPr>
                <w:i/>
                <w:iCs/>
              </w:rPr>
              <w:t>ReportConfig</w:t>
            </w:r>
            <w:proofErr w:type="spellEnd"/>
            <w:r w:rsidRPr="00194A52">
              <w:rPr>
                <w:i/>
                <w:iCs/>
              </w:rPr>
              <w:t xml:space="preserve"> </w:t>
            </w:r>
            <w:r w:rsidRPr="00194A52">
              <w:t>for Set A and Set B are not precluded.</w:t>
            </w:r>
          </w:p>
          <w:p w14:paraId="7173EE89" w14:textId="77777777" w:rsidR="006A140B" w:rsidRPr="00194A52" w:rsidRDefault="006A140B" w:rsidP="006A140B">
            <w:pPr>
              <w:pStyle w:val="ListParagraph"/>
              <w:widowControl w:val="0"/>
              <w:numPr>
                <w:ilvl w:val="1"/>
                <w:numId w:val="10"/>
              </w:numPr>
              <w:overflowPunct/>
              <w:autoSpaceDE/>
              <w:autoSpaceDN/>
              <w:adjustRightInd/>
              <w:contextualSpacing w:val="0"/>
              <w:jc w:val="both"/>
              <w:textAlignment w:val="auto"/>
              <w:rPr>
                <w:lang w:eastAsia="zh-CN"/>
              </w:rPr>
            </w:pPr>
            <w:r w:rsidRPr="00194A52">
              <w:t xml:space="preserve">Note: Not perform measurement for Set A and only perform measurement for Set B subject to the </w:t>
            </w:r>
            <w:r w:rsidRPr="00194A52">
              <w:rPr>
                <w:i/>
                <w:iCs/>
              </w:rPr>
              <w:t>CSI-</w:t>
            </w:r>
            <w:proofErr w:type="spellStart"/>
            <w:r w:rsidRPr="00194A52">
              <w:rPr>
                <w:i/>
                <w:iCs/>
              </w:rPr>
              <w:t>ReportConfig</w:t>
            </w:r>
            <w:proofErr w:type="spellEnd"/>
          </w:p>
          <w:p w14:paraId="0792F835" w14:textId="77777777" w:rsidR="006A140B" w:rsidRPr="00194A52" w:rsidRDefault="006A140B" w:rsidP="006A140B">
            <w:pPr>
              <w:pStyle w:val="ListParagraph"/>
              <w:widowControl w:val="0"/>
              <w:numPr>
                <w:ilvl w:val="1"/>
                <w:numId w:val="11"/>
              </w:numPr>
              <w:overflowPunct/>
              <w:autoSpaceDE/>
              <w:autoSpaceDN/>
              <w:adjustRightInd/>
              <w:contextualSpacing w:val="0"/>
              <w:jc w:val="both"/>
              <w:textAlignment w:val="auto"/>
            </w:pPr>
            <w:r w:rsidRPr="00194A52">
              <w:t xml:space="preserve">FFS on the association between Set A and Set B with or without additional </w:t>
            </w:r>
            <w:proofErr w:type="gramStart"/>
            <w:r w:rsidRPr="00194A52">
              <w:t>IE</w:t>
            </w:r>
            <w:proofErr w:type="gramEnd"/>
          </w:p>
          <w:p w14:paraId="2C48B53D" w14:textId="77777777" w:rsidR="006A140B" w:rsidRPr="00194A52" w:rsidRDefault="006A140B" w:rsidP="006A140B">
            <w:pPr>
              <w:pStyle w:val="ListParagraph"/>
              <w:widowControl w:val="0"/>
              <w:numPr>
                <w:ilvl w:val="1"/>
                <w:numId w:val="11"/>
              </w:numPr>
              <w:overflowPunct/>
              <w:autoSpaceDE/>
              <w:autoSpaceDN/>
              <w:adjustRightInd/>
              <w:contextualSpacing w:val="0"/>
              <w:jc w:val="both"/>
              <w:textAlignment w:val="auto"/>
              <w:rPr>
                <w:lang w:eastAsia="zh-CN"/>
              </w:rPr>
            </w:pPr>
            <w:proofErr w:type="gramStart"/>
            <w:r w:rsidRPr="00194A52">
              <w:lastRenderedPageBreak/>
              <w:t>Other</w:t>
            </w:r>
            <w:proofErr w:type="gramEnd"/>
            <w:r w:rsidRPr="00194A52">
              <w:t xml:space="preserve"> necessary configuration are not precluded. </w:t>
            </w:r>
          </w:p>
        </w:tc>
      </w:tr>
    </w:tbl>
    <w:p w14:paraId="314A6DA2" w14:textId="77777777" w:rsidR="006A140B" w:rsidRPr="00194A52" w:rsidRDefault="006A140B" w:rsidP="006A140B">
      <w:pPr>
        <w:rPr>
          <w:rFonts w:eastAsia="宋体"/>
          <w:lang w:eastAsia="zh-CN"/>
        </w:rPr>
      </w:pPr>
    </w:p>
    <w:p w14:paraId="0F5CAF0E" w14:textId="1D1AE1B6" w:rsidR="006A140B" w:rsidRPr="00194A52" w:rsidRDefault="006A140B" w:rsidP="006A140B">
      <w:pPr>
        <w:rPr>
          <w:rFonts w:eastAsia="宋体"/>
          <w:lang w:eastAsia="zh-CN"/>
        </w:rPr>
      </w:pPr>
      <w:r w:rsidRPr="2452F639">
        <w:rPr>
          <w:rFonts w:eastAsia="宋体"/>
          <w:lang w:eastAsia="zh-CN"/>
        </w:rPr>
        <w:t>In the last RAN1 meeting, it has been agreed to use CSI report</w:t>
      </w:r>
      <w:r w:rsidR="155BF7D2" w:rsidRPr="2452F639">
        <w:rPr>
          <w:rFonts w:eastAsia="宋体"/>
          <w:lang w:eastAsia="zh-CN"/>
        </w:rPr>
        <w:t>ing</w:t>
      </w:r>
      <w:r w:rsidRPr="2452F639">
        <w:rPr>
          <w:rFonts w:eastAsia="宋体"/>
          <w:lang w:eastAsia="zh-CN"/>
        </w:rPr>
        <w:t xml:space="preserve"> framework for </w:t>
      </w:r>
      <w:proofErr w:type="spellStart"/>
      <w:r w:rsidRPr="2452F639">
        <w:rPr>
          <w:rFonts w:eastAsia="宋体"/>
          <w:lang w:eastAsia="zh-CN"/>
        </w:rPr>
        <w:t>gNB</w:t>
      </w:r>
      <w:proofErr w:type="spellEnd"/>
      <w:r w:rsidRPr="2452F639">
        <w:rPr>
          <w:rFonts w:eastAsia="宋体"/>
          <w:lang w:eastAsia="zh-CN"/>
        </w:rPr>
        <w:t xml:space="preserve"> to configure Set A and Set B beams, and for UE to report the spatial prediction result (AIML based BM case 1). </w:t>
      </w:r>
    </w:p>
    <w:p w14:paraId="71B45F56" w14:textId="77777777" w:rsidR="006A140B" w:rsidRPr="00194A52" w:rsidRDefault="006A140B" w:rsidP="006A140B">
      <w:pPr>
        <w:rPr>
          <w:rFonts w:eastAsia="宋体"/>
          <w:lang w:eastAsia="zh-CN"/>
        </w:rPr>
      </w:pPr>
      <w:r w:rsidRPr="00194A52">
        <w:rPr>
          <w:rFonts w:eastAsia="宋体" w:hint="eastAsia"/>
          <w:lang w:eastAsia="zh-CN"/>
        </w:rPr>
        <w:t>F</w:t>
      </w:r>
      <w:r w:rsidRPr="00194A52">
        <w:rPr>
          <w:rFonts w:eastAsia="宋体"/>
          <w:lang w:eastAsia="zh-CN"/>
        </w:rPr>
        <w:t xml:space="preserve">rom RAN2 point view, RAN2 can simply confirm that </w:t>
      </w:r>
      <w:r w:rsidRPr="00194A52">
        <w:rPr>
          <w:rFonts w:eastAsia="宋体"/>
        </w:rPr>
        <w:t>the L1 measurement framework will be used for configuring/reporting the inference result of the UE side AI/ML model for beam management use case.</w:t>
      </w:r>
    </w:p>
    <w:p w14:paraId="2FBA4960" w14:textId="29CEFCF8" w:rsidR="006A140B" w:rsidRPr="00194A52" w:rsidRDefault="006A140B" w:rsidP="006A140B">
      <w:pPr>
        <w:pStyle w:val="Proposal"/>
        <w:rPr>
          <w:rFonts w:eastAsia="宋体"/>
        </w:rPr>
      </w:pPr>
      <w:bookmarkStart w:id="30" w:name="_Toc166230320"/>
      <w:bookmarkStart w:id="31" w:name="_Toc174091295"/>
      <w:r w:rsidRPr="00194A52">
        <w:rPr>
          <w:rFonts w:eastAsia="宋体"/>
        </w:rPr>
        <w:t>RAN2 confirms the L1 measurement framework will be used for configuring/reporting the inference result of the UE side functionality for AIML based BM.</w:t>
      </w:r>
      <w:bookmarkEnd w:id="30"/>
      <w:bookmarkEnd w:id="31"/>
    </w:p>
    <w:p w14:paraId="668AFDFE" w14:textId="77777777" w:rsidR="006A140B" w:rsidRPr="00E53BD0" w:rsidRDefault="006A140B" w:rsidP="00B47CF1">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7E6CB4BC" w14:textId="0C8A1D1E" w:rsidR="00BF07C7" w:rsidRDefault="00BF07C7" w:rsidP="00BF07C7">
      <w:pPr>
        <w:spacing w:after="0" w:line="240" w:lineRule="exact"/>
        <w:rPr>
          <w:rFonts w:eastAsiaTheme="minorEastAsia" w:cs="Arial"/>
          <w:lang w:eastAsia="zh-CN"/>
        </w:rPr>
      </w:pPr>
      <w:r>
        <w:rPr>
          <w:rFonts w:eastAsiaTheme="minorEastAsia" w:cs="Arial"/>
          <w:b/>
          <w:lang w:eastAsia="zh-CN"/>
        </w:rPr>
        <w:fldChar w:fldCharType="begin"/>
      </w:r>
      <w:r>
        <w:rPr>
          <w:rFonts w:eastAsiaTheme="minorEastAsia" w:cs="Arial"/>
          <w:lang w:eastAsia="zh-CN"/>
        </w:rPr>
        <w:instrText xml:space="preserve"> TOC \n \h \z \t "Observation" \c </w:instrText>
      </w:r>
      <w:r>
        <w:rPr>
          <w:rFonts w:eastAsiaTheme="minorEastAsia" w:cs="Arial"/>
          <w:b/>
          <w:lang w:eastAsia="zh-CN"/>
        </w:rPr>
        <w:fldChar w:fldCharType="separate"/>
      </w:r>
      <w:r w:rsidR="00015F22">
        <w:rPr>
          <w:rFonts w:eastAsiaTheme="minorEastAsia" w:cs="Arial"/>
          <w:bCs/>
          <w:noProof/>
          <w:lang w:val="en-US" w:eastAsia="zh-CN"/>
        </w:rPr>
        <w:t>No table of figures entries found.</w:t>
      </w: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6D88281B" w14:textId="31209DE8" w:rsidR="00015F22"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74091282" w:history="1">
        <w:r w:rsidR="00015F22" w:rsidRPr="0087251A">
          <w:rPr>
            <w:rStyle w:val="Hyperlink"/>
            <w:rFonts w:eastAsia="宋体"/>
            <w:noProof/>
          </w:rPr>
          <w:t>Proposal 1</w:t>
        </w:r>
        <w:r w:rsidR="00015F22">
          <w:rPr>
            <w:rFonts w:asciiTheme="minorHAnsi" w:eastAsiaTheme="minorEastAsia" w:hAnsiTheme="minorHAnsi" w:cstheme="minorBidi"/>
            <w:b w:val="0"/>
            <w:noProof/>
            <w:kern w:val="2"/>
            <w:sz w:val="21"/>
            <w:szCs w:val="22"/>
            <w:lang w:val="en-US" w:eastAsia="zh-CN"/>
            <w14:ligatures w14:val="standardContextual"/>
          </w:rPr>
          <w:tab/>
        </w:r>
        <w:r w:rsidR="00015F22" w:rsidRPr="0087251A">
          <w:rPr>
            <w:rStyle w:val="Hyperlink"/>
            <w:rFonts w:eastAsia="宋体"/>
            <w:noProof/>
          </w:rPr>
          <w:t xml:space="preserve">For applicability determination, RAN2 supports both (Option 1) joint UE&amp;NW decision and (Option 2) UE decision, which option will be used depends on if the NW-side additional condition is provided by the NW, e.g., in </w:t>
        </w:r>
        <w:r w:rsidR="00015F22" w:rsidRPr="0087251A">
          <w:rPr>
            <w:rStyle w:val="Hyperlink"/>
            <w:rFonts w:eastAsia="宋体"/>
            <w:i/>
            <w:iCs/>
            <w:noProof/>
          </w:rPr>
          <w:t>OtherConfig</w:t>
        </w:r>
        <w:r w:rsidR="00015F22" w:rsidRPr="0087251A">
          <w:rPr>
            <w:rStyle w:val="Hyperlink"/>
            <w:rFonts w:eastAsia="宋体"/>
            <w:noProof/>
          </w:rPr>
          <w:t>.</w:t>
        </w:r>
      </w:hyperlink>
    </w:p>
    <w:p w14:paraId="1B777871" w14:textId="55592D50"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83" w:history="1">
        <w:r w:rsidRPr="0087251A">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 xml:space="preserve">gNB can configure the UE (i.e., via </w:t>
        </w:r>
        <w:r w:rsidRPr="0087251A">
          <w:rPr>
            <w:rStyle w:val="Hyperlink"/>
            <w:rFonts w:eastAsia="宋体"/>
            <w:i/>
            <w:iCs/>
            <w:noProof/>
          </w:rPr>
          <w:t>OtherConfig</w:t>
        </w:r>
        <w:r w:rsidRPr="0087251A">
          <w:rPr>
            <w:rStyle w:val="Hyperlink"/>
            <w:rFonts w:eastAsia="宋体"/>
            <w:noProof/>
          </w:rPr>
          <w:t xml:space="preserve">) to report applicability information pertaining to particular UE-side AI functionalities among those supported ones (i.e., as indicated in </w:t>
        </w:r>
        <w:r w:rsidRPr="0087251A">
          <w:rPr>
            <w:rStyle w:val="Hyperlink"/>
            <w:rFonts w:eastAsia="宋体"/>
            <w:i/>
            <w:iCs/>
            <w:noProof/>
          </w:rPr>
          <w:t>UECapabilityInformation</w:t>
        </w:r>
        <w:r w:rsidRPr="0087251A">
          <w:rPr>
            <w:rStyle w:val="Hyperlink"/>
            <w:rFonts w:eastAsia="宋体"/>
            <w:noProof/>
          </w:rPr>
          <w:t>).</w:t>
        </w:r>
      </w:hyperlink>
    </w:p>
    <w:p w14:paraId="5154386E" w14:textId="11C0255E"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84" w:history="1">
        <w:r w:rsidRPr="0087251A">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UE can send UAI indicating a UE sided AI functionality becomes non-applicable at any time without restriction (e.g., prohibit timer).</w:t>
        </w:r>
      </w:hyperlink>
    </w:p>
    <w:p w14:paraId="2705A256" w14:textId="523A70F0"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85" w:history="1">
        <w:r w:rsidRPr="0087251A">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UE can be configured with a prohibit timer that after UE reports via UAI that a UE sided AI functionality becomes non-applicable, UE will not send another UAI message for the same UE-sided AI functionality again within a time period.</w:t>
        </w:r>
      </w:hyperlink>
    </w:p>
    <w:p w14:paraId="1E3196EF" w14:textId="7EBB02B6"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86" w:history="1">
        <w:r w:rsidRPr="0087251A">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When providing the inference configuration to UE via RRC reconfiguration message, gNB can set the initial state of the AIML functionality to activated or deactivated.</w:t>
        </w:r>
      </w:hyperlink>
    </w:p>
    <w:p w14:paraId="6F78128F" w14:textId="03AF0D0E"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87" w:history="1">
        <w:r w:rsidRPr="0087251A">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For a UE-sided model with inference configuration provided, gNB can also use MAC CE to activate/deactivate a UE side AIML functionality and switch among AI functionalities in a more dynamic way.</w:t>
        </w:r>
      </w:hyperlink>
    </w:p>
    <w:p w14:paraId="6C6CD994" w14:textId="76A0CDCD"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88" w:history="1">
        <w:r w:rsidRPr="0087251A">
          <w:rPr>
            <w:rStyle w:val="Hyperlink"/>
            <w:rFonts w:eastAsia="宋体"/>
            <w:noProof/>
          </w:rPr>
          <w:t>Proposal 7</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UE may refuse to comply the gNB decided activation of a UE-sided AI functionality due to the related UE sided AI functionality becoming non-applicable (e.g., change of UE side condition) or other UE factors (e.g., memory, energy consumption).</w:t>
        </w:r>
      </w:hyperlink>
    </w:p>
    <w:p w14:paraId="26E3F6AE" w14:textId="424975C1"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89" w:history="1">
        <w:r w:rsidRPr="0087251A">
          <w:rPr>
            <w:rStyle w:val="Hyperlink"/>
            <w:rFonts w:eastAsia="宋体"/>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UE is expected to comply with gNB decided deactivation of a UE-sided AI functionality.</w:t>
        </w:r>
      </w:hyperlink>
    </w:p>
    <w:p w14:paraId="127B4B0E" w14:textId="3FC0A3C5"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90" w:history="1">
        <w:r w:rsidRPr="0087251A">
          <w:rPr>
            <w:rStyle w:val="Hyperlink"/>
            <w:rFonts w:eastAsia="宋体"/>
            <w:noProof/>
          </w:rPr>
          <w:t>Proposal 9</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 xml:space="preserve">RAN2 confirms that after receiving the activation/deactivation command from gNB, UE will always reply and inform gNB whether UE complies successfully, e.g., via </w:t>
        </w:r>
        <w:r w:rsidRPr="0087251A">
          <w:rPr>
            <w:rStyle w:val="Hyperlink"/>
            <w:rFonts w:eastAsia="宋体"/>
            <w:i/>
            <w:iCs/>
            <w:noProof/>
          </w:rPr>
          <w:t>RRCReconfigurationComplete</w:t>
        </w:r>
        <w:r w:rsidRPr="0087251A">
          <w:rPr>
            <w:rStyle w:val="Hyperlink"/>
            <w:rFonts w:eastAsia="宋体"/>
            <w:noProof/>
          </w:rPr>
          <w:t xml:space="preserve"> message or a MAC CE depending on the activation signalling.</w:t>
        </w:r>
      </w:hyperlink>
    </w:p>
    <w:p w14:paraId="1EFB0366" w14:textId="24B6A209"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91" w:history="1">
        <w:r w:rsidRPr="0087251A">
          <w:rPr>
            <w:rStyle w:val="Hyperlink"/>
            <w:rFonts w:eastAsia="宋体"/>
            <w:noProof/>
          </w:rPr>
          <w:t>Proposal 10</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For deactivating one UE-sided functionality for AIML based BM, UE can always trigger it due to the related UE sided AI functionality becoming non-applicable (e.g., change of UE side condition) or other UE factors (e.g., memory, energy consumption).</w:t>
        </w:r>
      </w:hyperlink>
    </w:p>
    <w:p w14:paraId="1EBE1315" w14:textId="103B2ED3"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92" w:history="1">
        <w:r w:rsidRPr="0087251A">
          <w:rPr>
            <w:rStyle w:val="Hyperlink"/>
            <w:rFonts w:eastAsia="宋体"/>
            <w:noProof/>
          </w:rPr>
          <w:t>Proposal 11</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RAN2 discusses whether:</w:t>
        </w:r>
      </w:hyperlink>
    </w:p>
    <w:p w14:paraId="7CEEDADA" w14:textId="4F4ED0F6" w:rsidR="00015F22" w:rsidRDefault="00015F22">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93" w:history="1">
        <w:r w:rsidRPr="0087251A">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The UE triggered functionality deactivation is decided by UE as well, and the decision is sent to gNB (i.e., UE autonomous, decision reported to gNB), or</w:t>
        </w:r>
      </w:hyperlink>
    </w:p>
    <w:p w14:paraId="724ECF4F" w14:textId="040153EF" w:rsidR="00015F22" w:rsidRDefault="00015F22">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94" w:history="1">
        <w:r w:rsidRPr="0087251A">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The UE triggered functionality deactivation is sent as UE preference to gNB (e.g., via UAI), and the decision is made by gNB (i.e., UE initiated, gNB decision). gNB is expected to follow UE’s preference in this case.</w:t>
        </w:r>
      </w:hyperlink>
    </w:p>
    <w:p w14:paraId="5473FC1D" w14:textId="3DE90064" w:rsidR="00015F22" w:rsidRDefault="00015F22">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295" w:history="1">
        <w:r w:rsidRPr="0087251A">
          <w:rPr>
            <w:rStyle w:val="Hyperlink"/>
            <w:rFonts w:eastAsia="宋体"/>
            <w:noProof/>
          </w:rPr>
          <w:t>Proposal 12</w:t>
        </w:r>
        <w:r>
          <w:rPr>
            <w:rFonts w:asciiTheme="minorHAnsi" w:eastAsiaTheme="minorEastAsia" w:hAnsiTheme="minorHAnsi" w:cstheme="minorBidi"/>
            <w:b w:val="0"/>
            <w:noProof/>
            <w:kern w:val="2"/>
            <w:sz w:val="21"/>
            <w:szCs w:val="22"/>
            <w:lang w:val="en-US" w:eastAsia="zh-CN"/>
            <w14:ligatures w14:val="standardContextual"/>
          </w:rPr>
          <w:tab/>
        </w:r>
        <w:r w:rsidRPr="0087251A">
          <w:rPr>
            <w:rStyle w:val="Hyperlink"/>
            <w:rFonts w:eastAsia="宋体"/>
            <w:noProof/>
          </w:rPr>
          <w:t>RAN2 confirms the L1 measurement framework will be used for configuring/reporting the inference result of the UE side functionality for AIML based BM.</w:t>
        </w:r>
      </w:hyperlink>
    </w:p>
    <w:p w14:paraId="6A0D96D2" w14:textId="009BCC77"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A140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EC0C6" w14:textId="77777777" w:rsidR="00E3209E" w:rsidRDefault="00E3209E">
      <w:pPr>
        <w:spacing w:after="0"/>
      </w:pPr>
      <w:r>
        <w:separator/>
      </w:r>
    </w:p>
  </w:endnote>
  <w:endnote w:type="continuationSeparator" w:id="0">
    <w:p w14:paraId="6DE647FE" w14:textId="77777777" w:rsidR="00E3209E" w:rsidRDefault="00E3209E">
      <w:pPr>
        <w:spacing w:after="0"/>
      </w:pPr>
      <w:r>
        <w:continuationSeparator/>
      </w:r>
    </w:p>
  </w:endnote>
  <w:endnote w:type="continuationNotice" w:id="1">
    <w:p w14:paraId="55F70C7C" w14:textId="77777777" w:rsidR="00E3209E" w:rsidRDefault="00E32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821A" w14:textId="77777777" w:rsidR="00E3209E" w:rsidRDefault="00E3209E">
      <w:pPr>
        <w:spacing w:after="0"/>
      </w:pPr>
      <w:r>
        <w:separator/>
      </w:r>
    </w:p>
  </w:footnote>
  <w:footnote w:type="continuationSeparator" w:id="0">
    <w:p w14:paraId="5824D9CB" w14:textId="77777777" w:rsidR="00E3209E" w:rsidRDefault="00E3209E">
      <w:pPr>
        <w:spacing w:after="0"/>
      </w:pPr>
      <w:r>
        <w:continuationSeparator/>
      </w:r>
    </w:p>
  </w:footnote>
  <w:footnote w:type="continuationNotice" w:id="1">
    <w:p w14:paraId="3805C99A" w14:textId="77777777" w:rsidR="00E3209E" w:rsidRDefault="00E32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12"/>
  </w:num>
  <w:num w:numId="2" w16cid:durableId="1318144947">
    <w:abstractNumId w:val="11"/>
  </w:num>
  <w:num w:numId="3" w16cid:durableId="990252826">
    <w:abstractNumId w:val="6"/>
  </w:num>
  <w:num w:numId="4" w16cid:durableId="1499688829">
    <w:abstractNumId w:val="2"/>
  </w:num>
  <w:num w:numId="5" w16cid:durableId="1963414938">
    <w:abstractNumId w:val="5"/>
  </w:num>
  <w:num w:numId="6" w16cid:durableId="609704568">
    <w:abstractNumId w:val="8"/>
  </w:num>
  <w:num w:numId="7" w16cid:durableId="249626638">
    <w:abstractNumId w:val="14"/>
  </w:num>
  <w:num w:numId="8" w16cid:durableId="1222248332">
    <w:abstractNumId w:val="3"/>
  </w:num>
  <w:num w:numId="9" w16cid:durableId="1786344564">
    <w:abstractNumId w:val="9"/>
  </w:num>
  <w:num w:numId="10" w16cid:durableId="1539970980">
    <w:abstractNumId w:val="1"/>
  </w:num>
  <w:num w:numId="11" w16cid:durableId="910194938">
    <w:abstractNumId w:val="0"/>
  </w:num>
  <w:num w:numId="12" w16cid:durableId="1338459760">
    <w:abstractNumId w:val="13"/>
  </w:num>
  <w:num w:numId="13" w16cid:durableId="80683459">
    <w:abstractNumId w:val="7"/>
  </w:num>
  <w:num w:numId="14" w16cid:durableId="236981182">
    <w:abstractNumId w:val="10"/>
  </w:num>
  <w:num w:numId="15" w16cid:durableId="1753428110">
    <w:abstractNumId w:val="4"/>
  </w:num>
  <w:num w:numId="16" w16cid:durableId="214407583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00A"/>
    <w:rsid w:val="0000482F"/>
    <w:rsid w:val="00005DED"/>
    <w:rsid w:val="00006186"/>
    <w:rsid w:val="00006236"/>
    <w:rsid w:val="00007FDB"/>
    <w:rsid w:val="00010009"/>
    <w:rsid w:val="000104C6"/>
    <w:rsid w:val="00010B23"/>
    <w:rsid w:val="00011B32"/>
    <w:rsid w:val="000125EB"/>
    <w:rsid w:val="00014401"/>
    <w:rsid w:val="0001447C"/>
    <w:rsid w:val="00014947"/>
    <w:rsid w:val="000152BF"/>
    <w:rsid w:val="00015439"/>
    <w:rsid w:val="0001548E"/>
    <w:rsid w:val="00015561"/>
    <w:rsid w:val="00015F22"/>
    <w:rsid w:val="000160CA"/>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70C"/>
    <w:rsid w:val="000417A7"/>
    <w:rsid w:val="00042096"/>
    <w:rsid w:val="00042319"/>
    <w:rsid w:val="00042377"/>
    <w:rsid w:val="00043A56"/>
    <w:rsid w:val="00044ACC"/>
    <w:rsid w:val="00044D43"/>
    <w:rsid w:val="00044D58"/>
    <w:rsid w:val="00045418"/>
    <w:rsid w:val="000455D1"/>
    <w:rsid w:val="00045B6F"/>
    <w:rsid w:val="00045E16"/>
    <w:rsid w:val="00046BB2"/>
    <w:rsid w:val="00046D4B"/>
    <w:rsid w:val="000507F8"/>
    <w:rsid w:val="00050EE9"/>
    <w:rsid w:val="00050F9D"/>
    <w:rsid w:val="00051171"/>
    <w:rsid w:val="00051609"/>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3E3B"/>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3436"/>
    <w:rsid w:val="0008470A"/>
    <w:rsid w:val="00084976"/>
    <w:rsid w:val="00084A1A"/>
    <w:rsid w:val="000854DA"/>
    <w:rsid w:val="000867B6"/>
    <w:rsid w:val="00086AA3"/>
    <w:rsid w:val="0008704B"/>
    <w:rsid w:val="00090D57"/>
    <w:rsid w:val="00090F1D"/>
    <w:rsid w:val="00090F26"/>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04"/>
    <w:rsid w:val="000E79B3"/>
    <w:rsid w:val="000F0B78"/>
    <w:rsid w:val="000F145F"/>
    <w:rsid w:val="000F19D7"/>
    <w:rsid w:val="000F26D0"/>
    <w:rsid w:val="000F2D90"/>
    <w:rsid w:val="000F3001"/>
    <w:rsid w:val="000F39DA"/>
    <w:rsid w:val="000F433E"/>
    <w:rsid w:val="000F45AA"/>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E53"/>
    <w:rsid w:val="00115FF7"/>
    <w:rsid w:val="001176E9"/>
    <w:rsid w:val="00117BBA"/>
    <w:rsid w:val="0012011D"/>
    <w:rsid w:val="00120199"/>
    <w:rsid w:val="00120983"/>
    <w:rsid w:val="001209A4"/>
    <w:rsid w:val="00121D99"/>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5D96"/>
    <w:rsid w:val="0014617A"/>
    <w:rsid w:val="001462A8"/>
    <w:rsid w:val="001463F9"/>
    <w:rsid w:val="001468CF"/>
    <w:rsid w:val="00146975"/>
    <w:rsid w:val="00146E02"/>
    <w:rsid w:val="00147072"/>
    <w:rsid w:val="0014779B"/>
    <w:rsid w:val="00147EB8"/>
    <w:rsid w:val="0015034F"/>
    <w:rsid w:val="00150518"/>
    <w:rsid w:val="00150F2B"/>
    <w:rsid w:val="001524A5"/>
    <w:rsid w:val="00152CCD"/>
    <w:rsid w:val="001539F6"/>
    <w:rsid w:val="00154EFB"/>
    <w:rsid w:val="00160B27"/>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3FBC"/>
    <w:rsid w:val="001751B6"/>
    <w:rsid w:val="001751D0"/>
    <w:rsid w:val="00176ADD"/>
    <w:rsid w:val="001778C2"/>
    <w:rsid w:val="00180BE7"/>
    <w:rsid w:val="00180DD7"/>
    <w:rsid w:val="001812D6"/>
    <w:rsid w:val="0018196B"/>
    <w:rsid w:val="00181FDE"/>
    <w:rsid w:val="00182C64"/>
    <w:rsid w:val="001835AC"/>
    <w:rsid w:val="001835CB"/>
    <w:rsid w:val="00183C1A"/>
    <w:rsid w:val="00183ECD"/>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0F7"/>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72F"/>
    <w:rsid w:val="001E185B"/>
    <w:rsid w:val="001E1F5C"/>
    <w:rsid w:val="001E2093"/>
    <w:rsid w:val="001E2BDD"/>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1F71DB"/>
    <w:rsid w:val="00200361"/>
    <w:rsid w:val="00202594"/>
    <w:rsid w:val="00202EB0"/>
    <w:rsid w:val="0020311B"/>
    <w:rsid w:val="0020389B"/>
    <w:rsid w:val="00204459"/>
    <w:rsid w:val="002045FF"/>
    <w:rsid w:val="00204828"/>
    <w:rsid w:val="0020540C"/>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076F"/>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6B79"/>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4CD"/>
    <w:rsid w:val="00293236"/>
    <w:rsid w:val="00293676"/>
    <w:rsid w:val="00293883"/>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3AE2"/>
    <w:rsid w:val="002B4D4B"/>
    <w:rsid w:val="002B6BBF"/>
    <w:rsid w:val="002B778A"/>
    <w:rsid w:val="002B79A6"/>
    <w:rsid w:val="002C0982"/>
    <w:rsid w:val="002C0994"/>
    <w:rsid w:val="002C34BD"/>
    <w:rsid w:val="002C3A9D"/>
    <w:rsid w:val="002C4CD3"/>
    <w:rsid w:val="002C65C2"/>
    <w:rsid w:val="002C6CC2"/>
    <w:rsid w:val="002C76EB"/>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6D6A"/>
    <w:rsid w:val="002D7301"/>
    <w:rsid w:val="002D7DB5"/>
    <w:rsid w:val="002D7F54"/>
    <w:rsid w:val="002E00CE"/>
    <w:rsid w:val="002E03D5"/>
    <w:rsid w:val="002E0BE7"/>
    <w:rsid w:val="002E0C3B"/>
    <w:rsid w:val="002E144B"/>
    <w:rsid w:val="002E2041"/>
    <w:rsid w:val="002E2050"/>
    <w:rsid w:val="002E2445"/>
    <w:rsid w:val="002E247A"/>
    <w:rsid w:val="002E2DB8"/>
    <w:rsid w:val="002E2FF9"/>
    <w:rsid w:val="002E33D2"/>
    <w:rsid w:val="002E364D"/>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1FE3"/>
    <w:rsid w:val="00322A0A"/>
    <w:rsid w:val="0032399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26E"/>
    <w:rsid w:val="00374561"/>
    <w:rsid w:val="00374EE3"/>
    <w:rsid w:val="00375808"/>
    <w:rsid w:val="003766FB"/>
    <w:rsid w:val="00377AD1"/>
    <w:rsid w:val="00377F17"/>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4E94"/>
    <w:rsid w:val="003D5ED1"/>
    <w:rsid w:val="003D6ABF"/>
    <w:rsid w:val="003D6AFA"/>
    <w:rsid w:val="003D7BDE"/>
    <w:rsid w:val="003D7FBC"/>
    <w:rsid w:val="003E017E"/>
    <w:rsid w:val="003E1D71"/>
    <w:rsid w:val="003E1E78"/>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6E61"/>
    <w:rsid w:val="00427128"/>
    <w:rsid w:val="00427A11"/>
    <w:rsid w:val="00427B45"/>
    <w:rsid w:val="00430168"/>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1CE9"/>
    <w:rsid w:val="004529DC"/>
    <w:rsid w:val="00452E5C"/>
    <w:rsid w:val="004532B9"/>
    <w:rsid w:val="00453644"/>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4688"/>
    <w:rsid w:val="00475D2C"/>
    <w:rsid w:val="00476999"/>
    <w:rsid w:val="00476F46"/>
    <w:rsid w:val="00477256"/>
    <w:rsid w:val="00477645"/>
    <w:rsid w:val="004804D6"/>
    <w:rsid w:val="004806E9"/>
    <w:rsid w:val="00480A03"/>
    <w:rsid w:val="004817E4"/>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441E"/>
    <w:rsid w:val="00494A24"/>
    <w:rsid w:val="00494AFE"/>
    <w:rsid w:val="00496647"/>
    <w:rsid w:val="00496AAE"/>
    <w:rsid w:val="00496EA1"/>
    <w:rsid w:val="00497F69"/>
    <w:rsid w:val="004A00CB"/>
    <w:rsid w:val="004A068B"/>
    <w:rsid w:val="004A0A31"/>
    <w:rsid w:val="004A15D4"/>
    <w:rsid w:val="004A1632"/>
    <w:rsid w:val="004A179D"/>
    <w:rsid w:val="004A2339"/>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78F"/>
    <w:rsid w:val="00513DD9"/>
    <w:rsid w:val="005143DC"/>
    <w:rsid w:val="0051447E"/>
    <w:rsid w:val="00514511"/>
    <w:rsid w:val="005155F8"/>
    <w:rsid w:val="00515805"/>
    <w:rsid w:val="00516C78"/>
    <w:rsid w:val="005175C0"/>
    <w:rsid w:val="00517942"/>
    <w:rsid w:val="00517943"/>
    <w:rsid w:val="00520766"/>
    <w:rsid w:val="00520AB0"/>
    <w:rsid w:val="00522C32"/>
    <w:rsid w:val="00522E21"/>
    <w:rsid w:val="00523536"/>
    <w:rsid w:val="0052370D"/>
    <w:rsid w:val="00524DBF"/>
    <w:rsid w:val="00524F8B"/>
    <w:rsid w:val="00525195"/>
    <w:rsid w:val="005252BC"/>
    <w:rsid w:val="00526582"/>
    <w:rsid w:val="00526746"/>
    <w:rsid w:val="0052708E"/>
    <w:rsid w:val="00530E04"/>
    <w:rsid w:val="00530F4E"/>
    <w:rsid w:val="00531029"/>
    <w:rsid w:val="00531E90"/>
    <w:rsid w:val="0053262B"/>
    <w:rsid w:val="0053297C"/>
    <w:rsid w:val="00533780"/>
    <w:rsid w:val="00533D03"/>
    <w:rsid w:val="00535290"/>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B25"/>
    <w:rsid w:val="00550A5F"/>
    <w:rsid w:val="005512C9"/>
    <w:rsid w:val="00551678"/>
    <w:rsid w:val="005527ED"/>
    <w:rsid w:val="00552FA4"/>
    <w:rsid w:val="005542E0"/>
    <w:rsid w:val="005548F1"/>
    <w:rsid w:val="00554A2A"/>
    <w:rsid w:val="00554C39"/>
    <w:rsid w:val="005560A8"/>
    <w:rsid w:val="00556A09"/>
    <w:rsid w:val="00556F08"/>
    <w:rsid w:val="00556F33"/>
    <w:rsid w:val="005579BE"/>
    <w:rsid w:val="00557E54"/>
    <w:rsid w:val="00557F97"/>
    <w:rsid w:val="00560479"/>
    <w:rsid w:val="00561F71"/>
    <w:rsid w:val="00562B76"/>
    <w:rsid w:val="00562CB0"/>
    <w:rsid w:val="005632B9"/>
    <w:rsid w:val="005638A5"/>
    <w:rsid w:val="00563A7F"/>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1EF"/>
    <w:rsid w:val="00585A38"/>
    <w:rsid w:val="00585DDF"/>
    <w:rsid w:val="005862F9"/>
    <w:rsid w:val="00587185"/>
    <w:rsid w:val="00590FC5"/>
    <w:rsid w:val="005911CD"/>
    <w:rsid w:val="00592A90"/>
    <w:rsid w:val="0059389D"/>
    <w:rsid w:val="005939B9"/>
    <w:rsid w:val="00593D85"/>
    <w:rsid w:val="0059433B"/>
    <w:rsid w:val="0059514F"/>
    <w:rsid w:val="00595486"/>
    <w:rsid w:val="0059666D"/>
    <w:rsid w:val="005971DE"/>
    <w:rsid w:val="00597648"/>
    <w:rsid w:val="00597734"/>
    <w:rsid w:val="00597B8D"/>
    <w:rsid w:val="005A0399"/>
    <w:rsid w:val="005A0835"/>
    <w:rsid w:val="005A1A2F"/>
    <w:rsid w:val="005A1B30"/>
    <w:rsid w:val="005A2D3D"/>
    <w:rsid w:val="005A3209"/>
    <w:rsid w:val="005A39F3"/>
    <w:rsid w:val="005A41A1"/>
    <w:rsid w:val="005A69CB"/>
    <w:rsid w:val="005A7864"/>
    <w:rsid w:val="005A7F4C"/>
    <w:rsid w:val="005A7FAB"/>
    <w:rsid w:val="005B2016"/>
    <w:rsid w:val="005B2600"/>
    <w:rsid w:val="005B2AB1"/>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30F"/>
    <w:rsid w:val="005D486B"/>
    <w:rsid w:val="005D495F"/>
    <w:rsid w:val="005D582C"/>
    <w:rsid w:val="005D650B"/>
    <w:rsid w:val="005D6D36"/>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0E7C"/>
    <w:rsid w:val="006033AC"/>
    <w:rsid w:val="006033C9"/>
    <w:rsid w:val="006042CC"/>
    <w:rsid w:val="00605079"/>
    <w:rsid w:val="006053C4"/>
    <w:rsid w:val="00605B9B"/>
    <w:rsid w:val="00605DE6"/>
    <w:rsid w:val="00606BA8"/>
    <w:rsid w:val="00607EAC"/>
    <w:rsid w:val="006101A0"/>
    <w:rsid w:val="00610B2D"/>
    <w:rsid w:val="006129CA"/>
    <w:rsid w:val="00612C4C"/>
    <w:rsid w:val="00613107"/>
    <w:rsid w:val="0061323E"/>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BC9"/>
    <w:rsid w:val="00643D9A"/>
    <w:rsid w:val="00644C37"/>
    <w:rsid w:val="00644E10"/>
    <w:rsid w:val="0064575B"/>
    <w:rsid w:val="00646171"/>
    <w:rsid w:val="006477EB"/>
    <w:rsid w:val="00647FDE"/>
    <w:rsid w:val="00650FBE"/>
    <w:rsid w:val="00652C04"/>
    <w:rsid w:val="006534E5"/>
    <w:rsid w:val="00653C74"/>
    <w:rsid w:val="00654086"/>
    <w:rsid w:val="0065425F"/>
    <w:rsid w:val="00655AD0"/>
    <w:rsid w:val="00655DC0"/>
    <w:rsid w:val="00657B97"/>
    <w:rsid w:val="00660D7E"/>
    <w:rsid w:val="006611DF"/>
    <w:rsid w:val="0066349C"/>
    <w:rsid w:val="00663C03"/>
    <w:rsid w:val="00665902"/>
    <w:rsid w:val="00665C8E"/>
    <w:rsid w:val="00666432"/>
    <w:rsid w:val="0066686A"/>
    <w:rsid w:val="00666D93"/>
    <w:rsid w:val="00667BF1"/>
    <w:rsid w:val="00670E1D"/>
    <w:rsid w:val="00671A76"/>
    <w:rsid w:val="00671CF5"/>
    <w:rsid w:val="00671F03"/>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0F4C"/>
    <w:rsid w:val="00681B9C"/>
    <w:rsid w:val="0068205A"/>
    <w:rsid w:val="0068291A"/>
    <w:rsid w:val="00684962"/>
    <w:rsid w:val="00684D52"/>
    <w:rsid w:val="00685872"/>
    <w:rsid w:val="00686C28"/>
    <w:rsid w:val="00686D25"/>
    <w:rsid w:val="00687276"/>
    <w:rsid w:val="00687D39"/>
    <w:rsid w:val="0069044A"/>
    <w:rsid w:val="006922A2"/>
    <w:rsid w:val="006924B6"/>
    <w:rsid w:val="00693631"/>
    <w:rsid w:val="006938C5"/>
    <w:rsid w:val="00694184"/>
    <w:rsid w:val="006A0682"/>
    <w:rsid w:val="006A0A0D"/>
    <w:rsid w:val="006A140B"/>
    <w:rsid w:val="006A1628"/>
    <w:rsid w:val="006A31C8"/>
    <w:rsid w:val="006A32F1"/>
    <w:rsid w:val="006A334B"/>
    <w:rsid w:val="006A3E68"/>
    <w:rsid w:val="006A464E"/>
    <w:rsid w:val="006A55B7"/>
    <w:rsid w:val="006A58AF"/>
    <w:rsid w:val="006A5D1B"/>
    <w:rsid w:val="006A5E2A"/>
    <w:rsid w:val="006A5F4F"/>
    <w:rsid w:val="006A63F4"/>
    <w:rsid w:val="006A751E"/>
    <w:rsid w:val="006B05F5"/>
    <w:rsid w:val="006B0E97"/>
    <w:rsid w:val="006B17F4"/>
    <w:rsid w:val="006B1A65"/>
    <w:rsid w:val="006B25BA"/>
    <w:rsid w:val="006B3CC6"/>
    <w:rsid w:val="006B4A30"/>
    <w:rsid w:val="006B4C7F"/>
    <w:rsid w:val="006B509B"/>
    <w:rsid w:val="006B52CA"/>
    <w:rsid w:val="006B56E5"/>
    <w:rsid w:val="006B5B4E"/>
    <w:rsid w:val="006B63F4"/>
    <w:rsid w:val="006B76BD"/>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700824"/>
    <w:rsid w:val="00701057"/>
    <w:rsid w:val="00701B6D"/>
    <w:rsid w:val="00701C65"/>
    <w:rsid w:val="00701E6D"/>
    <w:rsid w:val="00703B5D"/>
    <w:rsid w:val="00704DF0"/>
    <w:rsid w:val="00706209"/>
    <w:rsid w:val="00706920"/>
    <w:rsid w:val="00706DC7"/>
    <w:rsid w:val="0070770F"/>
    <w:rsid w:val="007078BF"/>
    <w:rsid w:val="00707B2E"/>
    <w:rsid w:val="0071022A"/>
    <w:rsid w:val="00710A2E"/>
    <w:rsid w:val="007119BC"/>
    <w:rsid w:val="00712739"/>
    <w:rsid w:val="00712DEC"/>
    <w:rsid w:val="00713D85"/>
    <w:rsid w:val="007145CA"/>
    <w:rsid w:val="00714A61"/>
    <w:rsid w:val="0071515C"/>
    <w:rsid w:val="00715871"/>
    <w:rsid w:val="007161E0"/>
    <w:rsid w:val="007162A4"/>
    <w:rsid w:val="00716514"/>
    <w:rsid w:val="00716560"/>
    <w:rsid w:val="007167F5"/>
    <w:rsid w:val="00716E27"/>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01B1"/>
    <w:rsid w:val="00731664"/>
    <w:rsid w:val="00731857"/>
    <w:rsid w:val="00731A11"/>
    <w:rsid w:val="00731A9A"/>
    <w:rsid w:val="00731C74"/>
    <w:rsid w:val="00732AFF"/>
    <w:rsid w:val="0073401C"/>
    <w:rsid w:val="00734651"/>
    <w:rsid w:val="007352E3"/>
    <w:rsid w:val="00735CA3"/>
    <w:rsid w:val="007373BF"/>
    <w:rsid w:val="007376CE"/>
    <w:rsid w:val="00737A23"/>
    <w:rsid w:val="00737D0C"/>
    <w:rsid w:val="00737D68"/>
    <w:rsid w:val="00740A8A"/>
    <w:rsid w:val="00741C8A"/>
    <w:rsid w:val="00743D31"/>
    <w:rsid w:val="00744098"/>
    <w:rsid w:val="0074480B"/>
    <w:rsid w:val="00745D90"/>
    <w:rsid w:val="00745EF3"/>
    <w:rsid w:val="007460F8"/>
    <w:rsid w:val="0074752A"/>
    <w:rsid w:val="00747A14"/>
    <w:rsid w:val="0075024C"/>
    <w:rsid w:val="0075070F"/>
    <w:rsid w:val="00750BB7"/>
    <w:rsid w:val="00750F7A"/>
    <w:rsid w:val="00751164"/>
    <w:rsid w:val="007513FC"/>
    <w:rsid w:val="007527DA"/>
    <w:rsid w:val="0075292D"/>
    <w:rsid w:val="007531DC"/>
    <w:rsid w:val="00753590"/>
    <w:rsid w:val="00753F87"/>
    <w:rsid w:val="00754D43"/>
    <w:rsid w:val="00754FB0"/>
    <w:rsid w:val="00756493"/>
    <w:rsid w:val="007570B6"/>
    <w:rsid w:val="00757280"/>
    <w:rsid w:val="00757884"/>
    <w:rsid w:val="00757C14"/>
    <w:rsid w:val="00760A52"/>
    <w:rsid w:val="00760D26"/>
    <w:rsid w:val="00762CAE"/>
    <w:rsid w:val="0076375F"/>
    <w:rsid w:val="00763FFF"/>
    <w:rsid w:val="00764FCE"/>
    <w:rsid w:val="00765596"/>
    <w:rsid w:val="007660D0"/>
    <w:rsid w:val="00766502"/>
    <w:rsid w:val="00766C49"/>
    <w:rsid w:val="00766F22"/>
    <w:rsid w:val="00767357"/>
    <w:rsid w:val="007677F9"/>
    <w:rsid w:val="00771453"/>
    <w:rsid w:val="00772C89"/>
    <w:rsid w:val="00772F84"/>
    <w:rsid w:val="0077319B"/>
    <w:rsid w:val="00773843"/>
    <w:rsid w:val="00773EF9"/>
    <w:rsid w:val="007745EB"/>
    <w:rsid w:val="007745F5"/>
    <w:rsid w:val="007746D7"/>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1D04"/>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4D0"/>
    <w:rsid w:val="007A65C0"/>
    <w:rsid w:val="007A77DB"/>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98A"/>
    <w:rsid w:val="00822F53"/>
    <w:rsid w:val="00823DD7"/>
    <w:rsid w:val="00824FFD"/>
    <w:rsid w:val="00825B60"/>
    <w:rsid w:val="0082679D"/>
    <w:rsid w:val="00827446"/>
    <w:rsid w:val="00827711"/>
    <w:rsid w:val="00827E45"/>
    <w:rsid w:val="00827FDC"/>
    <w:rsid w:val="00827FEF"/>
    <w:rsid w:val="008307F2"/>
    <w:rsid w:val="0083139F"/>
    <w:rsid w:val="008315A1"/>
    <w:rsid w:val="00831DE1"/>
    <w:rsid w:val="0083223B"/>
    <w:rsid w:val="00833386"/>
    <w:rsid w:val="00833A41"/>
    <w:rsid w:val="00833E11"/>
    <w:rsid w:val="00834335"/>
    <w:rsid w:val="008346AC"/>
    <w:rsid w:val="00835621"/>
    <w:rsid w:val="00835A4C"/>
    <w:rsid w:val="008401D8"/>
    <w:rsid w:val="00841A5D"/>
    <w:rsid w:val="00841F16"/>
    <w:rsid w:val="00843479"/>
    <w:rsid w:val="00845303"/>
    <w:rsid w:val="008471A8"/>
    <w:rsid w:val="0084724C"/>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47E1"/>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86137"/>
    <w:rsid w:val="008868A1"/>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3ED6"/>
    <w:rsid w:val="008A3EE6"/>
    <w:rsid w:val="008A42E0"/>
    <w:rsid w:val="008A53B3"/>
    <w:rsid w:val="008A5A5B"/>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885"/>
    <w:rsid w:val="008C2605"/>
    <w:rsid w:val="008C3F15"/>
    <w:rsid w:val="008C447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6DF"/>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42C"/>
    <w:rsid w:val="008F3F23"/>
    <w:rsid w:val="008F5557"/>
    <w:rsid w:val="008F5635"/>
    <w:rsid w:val="008F6537"/>
    <w:rsid w:val="008F777E"/>
    <w:rsid w:val="009016FE"/>
    <w:rsid w:val="00901FCC"/>
    <w:rsid w:val="009025B3"/>
    <w:rsid w:val="00902A5A"/>
    <w:rsid w:val="00902AD9"/>
    <w:rsid w:val="00902D41"/>
    <w:rsid w:val="009031E0"/>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3834"/>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50E"/>
    <w:rsid w:val="0094171D"/>
    <w:rsid w:val="00942559"/>
    <w:rsid w:val="0094294C"/>
    <w:rsid w:val="00942FD7"/>
    <w:rsid w:val="00943245"/>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10F9"/>
    <w:rsid w:val="009636BD"/>
    <w:rsid w:val="0096404F"/>
    <w:rsid w:val="00964995"/>
    <w:rsid w:val="00964BEE"/>
    <w:rsid w:val="00965674"/>
    <w:rsid w:val="009662DA"/>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575"/>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082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3626"/>
    <w:rsid w:val="00A2656A"/>
    <w:rsid w:val="00A27733"/>
    <w:rsid w:val="00A305A7"/>
    <w:rsid w:val="00A30AEF"/>
    <w:rsid w:val="00A31217"/>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1664"/>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BF"/>
    <w:rsid w:val="00A679AD"/>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49F"/>
    <w:rsid w:val="00A8070A"/>
    <w:rsid w:val="00A81ED3"/>
    <w:rsid w:val="00A827F2"/>
    <w:rsid w:val="00A82FDA"/>
    <w:rsid w:val="00A832D2"/>
    <w:rsid w:val="00A83449"/>
    <w:rsid w:val="00A83A7C"/>
    <w:rsid w:val="00A846CD"/>
    <w:rsid w:val="00A84868"/>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41C"/>
    <w:rsid w:val="00AA6C80"/>
    <w:rsid w:val="00AA774B"/>
    <w:rsid w:val="00AA7F6C"/>
    <w:rsid w:val="00AB1C02"/>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A4E"/>
    <w:rsid w:val="00AC1AF0"/>
    <w:rsid w:val="00AC20A7"/>
    <w:rsid w:val="00AC20FF"/>
    <w:rsid w:val="00AC21C4"/>
    <w:rsid w:val="00AC2E73"/>
    <w:rsid w:val="00AC2FCD"/>
    <w:rsid w:val="00AC45C0"/>
    <w:rsid w:val="00AC5068"/>
    <w:rsid w:val="00AC555B"/>
    <w:rsid w:val="00AC566D"/>
    <w:rsid w:val="00AC5843"/>
    <w:rsid w:val="00AC69F4"/>
    <w:rsid w:val="00AC6A2D"/>
    <w:rsid w:val="00AC78BF"/>
    <w:rsid w:val="00AD0F17"/>
    <w:rsid w:val="00AD1FF6"/>
    <w:rsid w:val="00AD29BF"/>
    <w:rsid w:val="00AD2C0D"/>
    <w:rsid w:val="00AD4393"/>
    <w:rsid w:val="00AD4803"/>
    <w:rsid w:val="00AD4A4D"/>
    <w:rsid w:val="00AD53A1"/>
    <w:rsid w:val="00AD5ED2"/>
    <w:rsid w:val="00AD70FD"/>
    <w:rsid w:val="00AD768B"/>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47F"/>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881"/>
    <w:rsid w:val="00B2693F"/>
    <w:rsid w:val="00B277CD"/>
    <w:rsid w:val="00B30BE2"/>
    <w:rsid w:val="00B30F20"/>
    <w:rsid w:val="00B30F5B"/>
    <w:rsid w:val="00B31BAB"/>
    <w:rsid w:val="00B32905"/>
    <w:rsid w:val="00B32FC0"/>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479"/>
    <w:rsid w:val="00B40668"/>
    <w:rsid w:val="00B4142D"/>
    <w:rsid w:val="00B4364F"/>
    <w:rsid w:val="00B43CD7"/>
    <w:rsid w:val="00B44EDE"/>
    <w:rsid w:val="00B44F79"/>
    <w:rsid w:val="00B45208"/>
    <w:rsid w:val="00B4619B"/>
    <w:rsid w:val="00B465D4"/>
    <w:rsid w:val="00B46623"/>
    <w:rsid w:val="00B47BAF"/>
    <w:rsid w:val="00B47CF1"/>
    <w:rsid w:val="00B47D6E"/>
    <w:rsid w:val="00B51F73"/>
    <w:rsid w:val="00B52315"/>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A87"/>
    <w:rsid w:val="00B72BDD"/>
    <w:rsid w:val="00B72CB7"/>
    <w:rsid w:val="00B743F4"/>
    <w:rsid w:val="00B7450A"/>
    <w:rsid w:val="00B745CE"/>
    <w:rsid w:val="00B75411"/>
    <w:rsid w:val="00B75B1C"/>
    <w:rsid w:val="00B76289"/>
    <w:rsid w:val="00B763F8"/>
    <w:rsid w:val="00B770AA"/>
    <w:rsid w:val="00B7737C"/>
    <w:rsid w:val="00B77781"/>
    <w:rsid w:val="00B7792E"/>
    <w:rsid w:val="00B7794D"/>
    <w:rsid w:val="00B81A95"/>
    <w:rsid w:val="00B81C32"/>
    <w:rsid w:val="00B82D07"/>
    <w:rsid w:val="00B834BE"/>
    <w:rsid w:val="00B83F69"/>
    <w:rsid w:val="00B84145"/>
    <w:rsid w:val="00B84D2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2B2"/>
    <w:rsid w:val="00BA4426"/>
    <w:rsid w:val="00BA5244"/>
    <w:rsid w:val="00BA5343"/>
    <w:rsid w:val="00BA6C25"/>
    <w:rsid w:val="00BA72BD"/>
    <w:rsid w:val="00BA768B"/>
    <w:rsid w:val="00BB119C"/>
    <w:rsid w:val="00BB1741"/>
    <w:rsid w:val="00BB2671"/>
    <w:rsid w:val="00BB278F"/>
    <w:rsid w:val="00BB3756"/>
    <w:rsid w:val="00BB4120"/>
    <w:rsid w:val="00BB4AD9"/>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19A"/>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68"/>
    <w:rsid w:val="00BE37FB"/>
    <w:rsid w:val="00BE3840"/>
    <w:rsid w:val="00BE3970"/>
    <w:rsid w:val="00BE3A15"/>
    <w:rsid w:val="00BE46E6"/>
    <w:rsid w:val="00BE519D"/>
    <w:rsid w:val="00BE52A9"/>
    <w:rsid w:val="00BE6032"/>
    <w:rsid w:val="00BE6746"/>
    <w:rsid w:val="00BE6969"/>
    <w:rsid w:val="00BE6CBE"/>
    <w:rsid w:val="00BF07C7"/>
    <w:rsid w:val="00BF13FB"/>
    <w:rsid w:val="00BF2D63"/>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17FA"/>
    <w:rsid w:val="00C01A4A"/>
    <w:rsid w:val="00C0207B"/>
    <w:rsid w:val="00C0250A"/>
    <w:rsid w:val="00C0261E"/>
    <w:rsid w:val="00C02AE4"/>
    <w:rsid w:val="00C030C9"/>
    <w:rsid w:val="00C03B29"/>
    <w:rsid w:val="00C03D31"/>
    <w:rsid w:val="00C04F46"/>
    <w:rsid w:val="00C052FA"/>
    <w:rsid w:val="00C0564F"/>
    <w:rsid w:val="00C05A69"/>
    <w:rsid w:val="00C06B65"/>
    <w:rsid w:val="00C1044D"/>
    <w:rsid w:val="00C10A0C"/>
    <w:rsid w:val="00C10AA3"/>
    <w:rsid w:val="00C1130F"/>
    <w:rsid w:val="00C11E7F"/>
    <w:rsid w:val="00C1329C"/>
    <w:rsid w:val="00C14B33"/>
    <w:rsid w:val="00C14CB5"/>
    <w:rsid w:val="00C14DD8"/>
    <w:rsid w:val="00C1512A"/>
    <w:rsid w:val="00C15E2F"/>
    <w:rsid w:val="00C166D4"/>
    <w:rsid w:val="00C177C2"/>
    <w:rsid w:val="00C2274D"/>
    <w:rsid w:val="00C23CB9"/>
    <w:rsid w:val="00C241C9"/>
    <w:rsid w:val="00C24706"/>
    <w:rsid w:val="00C24AB7"/>
    <w:rsid w:val="00C24F3D"/>
    <w:rsid w:val="00C2644A"/>
    <w:rsid w:val="00C2670E"/>
    <w:rsid w:val="00C272B7"/>
    <w:rsid w:val="00C27B53"/>
    <w:rsid w:val="00C27C84"/>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26C7"/>
    <w:rsid w:val="00C527E5"/>
    <w:rsid w:val="00C528C5"/>
    <w:rsid w:val="00C53EF0"/>
    <w:rsid w:val="00C542CC"/>
    <w:rsid w:val="00C54F25"/>
    <w:rsid w:val="00C558CB"/>
    <w:rsid w:val="00C5599A"/>
    <w:rsid w:val="00C56688"/>
    <w:rsid w:val="00C56EFE"/>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131"/>
    <w:rsid w:val="00C74509"/>
    <w:rsid w:val="00C74AC3"/>
    <w:rsid w:val="00C74C2E"/>
    <w:rsid w:val="00C75085"/>
    <w:rsid w:val="00C75A54"/>
    <w:rsid w:val="00C75A7A"/>
    <w:rsid w:val="00C75EDD"/>
    <w:rsid w:val="00C76797"/>
    <w:rsid w:val="00C7690B"/>
    <w:rsid w:val="00C77A3A"/>
    <w:rsid w:val="00C81F84"/>
    <w:rsid w:val="00C8209F"/>
    <w:rsid w:val="00C821D4"/>
    <w:rsid w:val="00C822C4"/>
    <w:rsid w:val="00C823B7"/>
    <w:rsid w:val="00C82985"/>
    <w:rsid w:val="00C83184"/>
    <w:rsid w:val="00C83932"/>
    <w:rsid w:val="00C8482E"/>
    <w:rsid w:val="00C8504C"/>
    <w:rsid w:val="00C86C2E"/>
    <w:rsid w:val="00C90048"/>
    <w:rsid w:val="00C9103E"/>
    <w:rsid w:val="00C914A2"/>
    <w:rsid w:val="00C91944"/>
    <w:rsid w:val="00C92760"/>
    <w:rsid w:val="00C92B3F"/>
    <w:rsid w:val="00C933A8"/>
    <w:rsid w:val="00C96B6E"/>
    <w:rsid w:val="00C97018"/>
    <w:rsid w:val="00C975C2"/>
    <w:rsid w:val="00C97B87"/>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5F47"/>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2227"/>
    <w:rsid w:val="00D13682"/>
    <w:rsid w:val="00D1369E"/>
    <w:rsid w:val="00D1374A"/>
    <w:rsid w:val="00D14009"/>
    <w:rsid w:val="00D14AB9"/>
    <w:rsid w:val="00D14C4D"/>
    <w:rsid w:val="00D15DA1"/>
    <w:rsid w:val="00D160D6"/>
    <w:rsid w:val="00D2069A"/>
    <w:rsid w:val="00D206BD"/>
    <w:rsid w:val="00D20F39"/>
    <w:rsid w:val="00D21035"/>
    <w:rsid w:val="00D21A89"/>
    <w:rsid w:val="00D21ACD"/>
    <w:rsid w:val="00D21D7C"/>
    <w:rsid w:val="00D22777"/>
    <w:rsid w:val="00D22BB1"/>
    <w:rsid w:val="00D22C62"/>
    <w:rsid w:val="00D22D06"/>
    <w:rsid w:val="00D22E35"/>
    <w:rsid w:val="00D23A88"/>
    <w:rsid w:val="00D23BAB"/>
    <w:rsid w:val="00D23D85"/>
    <w:rsid w:val="00D24159"/>
    <w:rsid w:val="00D25A76"/>
    <w:rsid w:val="00D261F7"/>
    <w:rsid w:val="00D26E10"/>
    <w:rsid w:val="00D30A38"/>
    <w:rsid w:val="00D313F6"/>
    <w:rsid w:val="00D3181E"/>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452D"/>
    <w:rsid w:val="00D445D5"/>
    <w:rsid w:val="00D452F9"/>
    <w:rsid w:val="00D4724B"/>
    <w:rsid w:val="00D47A8F"/>
    <w:rsid w:val="00D47C75"/>
    <w:rsid w:val="00D47F5C"/>
    <w:rsid w:val="00D5265B"/>
    <w:rsid w:val="00D53D2C"/>
    <w:rsid w:val="00D5426D"/>
    <w:rsid w:val="00D5437E"/>
    <w:rsid w:val="00D54704"/>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632"/>
    <w:rsid w:val="00D70B87"/>
    <w:rsid w:val="00D70EB7"/>
    <w:rsid w:val="00D71098"/>
    <w:rsid w:val="00D71668"/>
    <w:rsid w:val="00D71759"/>
    <w:rsid w:val="00D724B1"/>
    <w:rsid w:val="00D72D7D"/>
    <w:rsid w:val="00D72F2B"/>
    <w:rsid w:val="00D72F41"/>
    <w:rsid w:val="00D73845"/>
    <w:rsid w:val="00D73C98"/>
    <w:rsid w:val="00D74E37"/>
    <w:rsid w:val="00D7531B"/>
    <w:rsid w:val="00D767D8"/>
    <w:rsid w:val="00D7683D"/>
    <w:rsid w:val="00D769C4"/>
    <w:rsid w:val="00D76EC3"/>
    <w:rsid w:val="00D76F18"/>
    <w:rsid w:val="00D77816"/>
    <w:rsid w:val="00D802B9"/>
    <w:rsid w:val="00D80624"/>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6E83"/>
    <w:rsid w:val="00DC71C4"/>
    <w:rsid w:val="00DC7F69"/>
    <w:rsid w:val="00DD0B6D"/>
    <w:rsid w:val="00DD0EBB"/>
    <w:rsid w:val="00DD0F36"/>
    <w:rsid w:val="00DD1269"/>
    <w:rsid w:val="00DD1715"/>
    <w:rsid w:val="00DD1B2E"/>
    <w:rsid w:val="00DD1BA4"/>
    <w:rsid w:val="00DD22DF"/>
    <w:rsid w:val="00DD2380"/>
    <w:rsid w:val="00DD3ACD"/>
    <w:rsid w:val="00DD59CD"/>
    <w:rsid w:val="00DD5AE4"/>
    <w:rsid w:val="00DD6516"/>
    <w:rsid w:val="00DD6774"/>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E7B49"/>
    <w:rsid w:val="00DF0022"/>
    <w:rsid w:val="00DF100C"/>
    <w:rsid w:val="00DF18B2"/>
    <w:rsid w:val="00DF297C"/>
    <w:rsid w:val="00DF4D5E"/>
    <w:rsid w:val="00DF4F74"/>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3090"/>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209E"/>
    <w:rsid w:val="00E33297"/>
    <w:rsid w:val="00E33AD7"/>
    <w:rsid w:val="00E34FC8"/>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5CC2"/>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5E8"/>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E22"/>
    <w:rsid w:val="00EC54CE"/>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1F1"/>
    <w:rsid w:val="00EF5C9C"/>
    <w:rsid w:val="00F003B7"/>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3CF"/>
    <w:rsid w:val="00F11959"/>
    <w:rsid w:val="00F11F3F"/>
    <w:rsid w:val="00F13619"/>
    <w:rsid w:val="00F13A8B"/>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E3"/>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4647"/>
    <w:rsid w:val="00F652AC"/>
    <w:rsid w:val="00F65F3D"/>
    <w:rsid w:val="00F71322"/>
    <w:rsid w:val="00F71AF5"/>
    <w:rsid w:val="00F71CBC"/>
    <w:rsid w:val="00F72835"/>
    <w:rsid w:val="00F72A6B"/>
    <w:rsid w:val="00F72D02"/>
    <w:rsid w:val="00F73447"/>
    <w:rsid w:val="00F74B0A"/>
    <w:rsid w:val="00F75833"/>
    <w:rsid w:val="00F761B4"/>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7AB"/>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3785"/>
    <w:rsid w:val="00FA398C"/>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2AD3"/>
    <w:rsid w:val="00FC32A1"/>
    <w:rsid w:val="00FC453C"/>
    <w:rsid w:val="00FC5470"/>
    <w:rsid w:val="00FC57A4"/>
    <w:rsid w:val="00FD067B"/>
    <w:rsid w:val="00FD0A17"/>
    <w:rsid w:val="00FD0A26"/>
    <w:rsid w:val="00FD0DFA"/>
    <w:rsid w:val="00FD0E93"/>
    <w:rsid w:val="00FD1207"/>
    <w:rsid w:val="00FD15AF"/>
    <w:rsid w:val="00FD1B8A"/>
    <w:rsid w:val="00FD1C3A"/>
    <w:rsid w:val="00FD1DF0"/>
    <w:rsid w:val="00FD20F6"/>
    <w:rsid w:val="00FD30FE"/>
    <w:rsid w:val="00FD35A7"/>
    <w:rsid w:val="00FD42C4"/>
    <w:rsid w:val="00FD63FB"/>
    <w:rsid w:val="00FD73DF"/>
    <w:rsid w:val="00FD76DC"/>
    <w:rsid w:val="00FD780F"/>
    <w:rsid w:val="00FD7FF4"/>
    <w:rsid w:val="00FE014C"/>
    <w:rsid w:val="00FE03A4"/>
    <w:rsid w:val="00FE0585"/>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DBF"/>
    <w:rsid w:val="00FF6F0B"/>
    <w:rsid w:val="00FF7428"/>
    <w:rsid w:val="011E6F77"/>
    <w:rsid w:val="017ADC2D"/>
    <w:rsid w:val="01AF5A5E"/>
    <w:rsid w:val="0873A57A"/>
    <w:rsid w:val="09B87EDC"/>
    <w:rsid w:val="0A7B019D"/>
    <w:rsid w:val="0B0CF682"/>
    <w:rsid w:val="0F142FD4"/>
    <w:rsid w:val="1438E0B1"/>
    <w:rsid w:val="155BF7D2"/>
    <w:rsid w:val="18612C7F"/>
    <w:rsid w:val="197B44E2"/>
    <w:rsid w:val="1CEA4A6C"/>
    <w:rsid w:val="1E2FC824"/>
    <w:rsid w:val="1F4A18EF"/>
    <w:rsid w:val="237D578B"/>
    <w:rsid w:val="2452F639"/>
    <w:rsid w:val="24F62454"/>
    <w:rsid w:val="27581E9D"/>
    <w:rsid w:val="28541485"/>
    <w:rsid w:val="2DC879A3"/>
    <w:rsid w:val="2E864E85"/>
    <w:rsid w:val="2F3D0CB6"/>
    <w:rsid w:val="33CC3E9C"/>
    <w:rsid w:val="34DBE8D6"/>
    <w:rsid w:val="351CDB26"/>
    <w:rsid w:val="36C55070"/>
    <w:rsid w:val="3C638C17"/>
    <w:rsid w:val="3F3628E5"/>
    <w:rsid w:val="3F612ABE"/>
    <w:rsid w:val="4036A518"/>
    <w:rsid w:val="417FD146"/>
    <w:rsid w:val="41F40B7F"/>
    <w:rsid w:val="490211FB"/>
    <w:rsid w:val="53131EF7"/>
    <w:rsid w:val="5903FE02"/>
    <w:rsid w:val="5EEF8075"/>
    <w:rsid w:val="68C79D00"/>
    <w:rsid w:val="68D0889C"/>
    <w:rsid w:val="6D083950"/>
    <w:rsid w:val="7071922F"/>
    <w:rsid w:val="77B59881"/>
    <w:rsid w:val="7ED6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4"/>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4" ma:contentTypeDescription="新建文档。" ma:contentTypeScope="" ma:versionID="3f25266047199f8ac43b10cc559b29e0">
  <xsd:schema xmlns:xsd="http://www.w3.org/2001/XMLSchema" xmlns:xs="http://www.w3.org/2001/XMLSchema" xmlns:p="http://schemas.microsoft.com/office/2006/metadata/properties" xmlns:ns2="51edf146-0e9f-483c-85bd-42817493c4f1" targetNamespace="http://schemas.microsoft.com/office/2006/metadata/properties" ma:root="true" ma:fieldsID="ca39185ba4e0eb7139c033c052d9911e"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D9FD5279-82D1-472E-863A-6A43F9FF4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2511</Words>
  <Characters>14124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267</cp:revision>
  <cp:lastPrinted>2018-05-22T10:28:00Z</cp:lastPrinted>
  <dcterms:created xsi:type="dcterms:W3CDTF">2024-04-01T14:47:00Z</dcterms:created>
  <dcterms:modified xsi:type="dcterms:W3CDTF">2024-08-09T02:21:00Z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